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347B" w14:textId="19C48BAC" w:rsidR="00EF7227" w:rsidRPr="00950BB4" w:rsidRDefault="00EF7227" w:rsidP="00EF7227">
      <w:pPr>
        <w:rPr>
          <w:rFonts w:ascii="Cambria" w:hAnsi="Cambria"/>
          <w:b/>
          <w:sz w:val="22"/>
          <w:szCs w:val="22"/>
        </w:rPr>
      </w:pPr>
      <w:r w:rsidRPr="00950BB4">
        <w:rPr>
          <w:rFonts w:ascii="Cambria" w:hAnsi="Cambria"/>
          <w:b/>
          <w:sz w:val="22"/>
          <w:szCs w:val="22"/>
        </w:rPr>
        <w:t>SERMON SHEET</w:t>
      </w:r>
      <w:r w:rsidRPr="00950BB4">
        <w:rPr>
          <w:rFonts w:ascii="Cambria" w:hAnsi="Cambria"/>
          <w:b/>
          <w:sz w:val="22"/>
          <w:szCs w:val="22"/>
        </w:rPr>
        <w:tab/>
      </w:r>
      <w:r w:rsidRPr="00950BB4">
        <w:rPr>
          <w:rFonts w:ascii="Cambria" w:hAnsi="Cambria"/>
          <w:b/>
          <w:sz w:val="22"/>
          <w:szCs w:val="22"/>
        </w:rPr>
        <w:tab/>
      </w:r>
      <w:r w:rsidRPr="00950BB4">
        <w:rPr>
          <w:rFonts w:ascii="Cambria" w:hAnsi="Cambria"/>
          <w:b/>
          <w:sz w:val="22"/>
          <w:szCs w:val="22"/>
        </w:rPr>
        <w:tab/>
      </w:r>
      <w:r w:rsidRPr="00950BB4">
        <w:rPr>
          <w:rFonts w:ascii="Cambria" w:hAnsi="Cambria"/>
          <w:b/>
          <w:sz w:val="22"/>
          <w:szCs w:val="22"/>
        </w:rPr>
        <w:tab/>
      </w:r>
      <w:r w:rsidRPr="00950BB4">
        <w:rPr>
          <w:rFonts w:ascii="Cambria" w:hAnsi="Cambria"/>
          <w:b/>
          <w:sz w:val="22"/>
          <w:szCs w:val="22"/>
        </w:rPr>
        <w:tab/>
      </w:r>
      <w:r w:rsidRPr="00950BB4">
        <w:rPr>
          <w:rFonts w:ascii="Cambria" w:hAnsi="Cambria"/>
          <w:b/>
          <w:sz w:val="22"/>
          <w:szCs w:val="22"/>
        </w:rPr>
        <w:tab/>
      </w:r>
      <w:r w:rsidR="00464E0E" w:rsidRPr="00950BB4">
        <w:rPr>
          <w:rFonts w:ascii="Cambria" w:hAnsi="Cambria"/>
          <w:b/>
          <w:sz w:val="22"/>
          <w:szCs w:val="22"/>
        </w:rPr>
        <w:t>4</w:t>
      </w:r>
      <w:r w:rsidRPr="00950BB4">
        <w:rPr>
          <w:rFonts w:ascii="Cambria" w:hAnsi="Cambria"/>
          <w:b/>
          <w:sz w:val="22"/>
          <w:szCs w:val="22"/>
        </w:rPr>
        <w:t>/</w:t>
      </w:r>
      <w:r w:rsidR="002F5247" w:rsidRPr="00950BB4">
        <w:rPr>
          <w:rFonts w:ascii="Cambria" w:hAnsi="Cambria"/>
          <w:b/>
          <w:sz w:val="22"/>
          <w:szCs w:val="22"/>
        </w:rPr>
        <w:t>24</w:t>
      </w:r>
      <w:r w:rsidRPr="00950BB4">
        <w:rPr>
          <w:rFonts w:ascii="Cambria" w:hAnsi="Cambria"/>
          <w:b/>
          <w:sz w:val="22"/>
          <w:szCs w:val="22"/>
        </w:rPr>
        <w:t>/2</w:t>
      </w:r>
      <w:r w:rsidR="00890035" w:rsidRPr="00950BB4">
        <w:rPr>
          <w:rFonts w:ascii="Cambria" w:hAnsi="Cambria"/>
          <w:b/>
          <w:sz w:val="22"/>
          <w:szCs w:val="22"/>
        </w:rPr>
        <w:t>2</w:t>
      </w:r>
      <w:r w:rsidRPr="00950BB4">
        <w:rPr>
          <w:rFonts w:ascii="Cambria" w:hAnsi="Cambria"/>
          <w:b/>
          <w:sz w:val="22"/>
          <w:szCs w:val="22"/>
        </w:rPr>
        <w:t xml:space="preserve"> </w:t>
      </w:r>
    </w:p>
    <w:p w14:paraId="54D846C9" w14:textId="3049F883" w:rsidR="00EF7227" w:rsidRPr="00950BB4" w:rsidRDefault="00EF7227" w:rsidP="00EF7227">
      <w:pPr>
        <w:rPr>
          <w:rFonts w:ascii="Cambria" w:hAnsi="Cambria"/>
          <w:b/>
          <w:sz w:val="22"/>
          <w:szCs w:val="22"/>
        </w:rPr>
      </w:pPr>
    </w:p>
    <w:p w14:paraId="6588DB65" w14:textId="0D8DB83E" w:rsidR="006E722C" w:rsidRPr="00950BB4" w:rsidRDefault="00007D7E" w:rsidP="00EF7227">
      <w:pPr>
        <w:rPr>
          <w:rFonts w:ascii="Cambria" w:hAnsi="Cambria"/>
          <w:b/>
          <w:sz w:val="22"/>
          <w:szCs w:val="22"/>
        </w:rPr>
      </w:pPr>
      <w:r w:rsidRPr="00950BB4">
        <w:rPr>
          <w:rFonts w:ascii="Cambria" w:hAnsi="Cambria"/>
          <w:b/>
          <w:sz w:val="22"/>
          <w:szCs w:val="22"/>
        </w:rPr>
        <w:t>“</w:t>
      </w:r>
      <w:r w:rsidR="00890035" w:rsidRPr="00950BB4">
        <w:rPr>
          <w:rFonts w:ascii="Cambria" w:hAnsi="Cambria"/>
          <w:b/>
          <w:sz w:val="22"/>
          <w:szCs w:val="22"/>
        </w:rPr>
        <w:t xml:space="preserve">The </w:t>
      </w:r>
      <w:r w:rsidR="00932C04" w:rsidRPr="00950BB4">
        <w:rPr>
          <w:rFonts w:ascii="Cambria" w:hAnsi="Cambria"/>
          <w:b/>
          <w:sz w:val="22"/>
          <w:szCs w:val="22"/>
        </w:rPr>
        <w:t>Glorious Theology</w:t>
      </w:r>
      <w:r w:rsidR="00890035" w:rsidRPr="00950BB4">
        <w:rPr>
          <w:rFonts w:ascii="Cambria" w:hAnsi="Cambria"/>
          <w:b/>
          <w:sz w:val="22"/>
          <w:szCs w:val="22"/>
        </w:rPr>
        <w:t xml:space="preserve"> of Our Lord’s Resurrection</w:t>
      </w:r>
      <w:r w:rsidR="002F5247" w:rsidRPr="00950BB4">
        <w:rPr>
          <w:rFonts w:ascii="Cambria" w:hAnsi="Cambria"/>
          <w:b/>
          <w:sz w:val="22"/>
          <w:szCs w:val="22"/>
        </w:rPr>
        <w:t>, part 2</w:t>
      </w:r>
      <w:r w:rsidR="006E722C" w:rsidRPr="00950BB4">
        <w:rPr>
          <w:rFonts w:ascii="Cambria" w:hAnsi="Cambria"/>
          <w:b/>
          <w:sz w:val="22"/>
          <w:szCs w:val="22"/>
        </w:rPr>
        <w:t>”</w:t>
      </w:r>
    </w:p>
    <w:p w14:paraId="5ED76EED" w14:textId="1DC8BDFA" w:rsidR="00EF7227" w:rsidRPr="00950BB4" w:rsidRDefault="00EF7227" w:rsidP="00EF7227">
      <w:pPr>
        <w:rPr>
          <w:rFonts w:ascii="Cambria" w:hAnsi="Cambria"/>
          <w:b/>
          <w:sz w:val="22"/>
          <w:szCs w:val="22"/>
        </w:rPr>
      </w:pPr>
      <w:r w:rsidRPr="00950BB4">
        <w:rPr>
          <w:rFonts w:ascii="Cambria" w:hAnsi="Cambria"/>
          <w:b/>
          <w:sz w:val="22"/>
          <w:szCs w:val="22"/>
        </w:rPr>
        <w:t xml:space="preserve">Text: </w:t>
      </w:r>
      <w:r w:rsidR="00890035" w:rsidRPr="00950BB4">
        <w:rPr>
          <w:rFonts w:ascii="Cambria" w:hAnsi="Cambria"/>
          <w:b/>
          <w:sz w:val="22"/>
          <w:szCs w:val="22"/>
        </w:rPr>
        <w:t>Various</w:t>
      </w:r>
      <w:r w:rsidRPr="00950BB4">
        <w:rPr>
          <w:rFonts w:ascii="Cambria" w:hAnsi="Cambria"/>
          <w:b/>
          <w:sz w:val="22"/>
          <w:szCs w:val="22"/>
        </w:rPr>
        <w:t xml:space="preserve">  </w:t>
      </w:r>
    </w:p>
    <w:p w14:paraId="09C77249" w14:textId="77777777" w:rsidR="00EF7227" w:rsidRPr="00950BB4" w:rsidRDefault="00EF7227" w:rsidP="00EF7227">
      <w:pPr>
        <w:rPr>
          <w:rFonts w:ascii="Cambria" w:hAnsi="Cambria"/>
          <w:b/>
          <w:sz w:val="22"/>
          <w:szCs w:val="22"/>
          <w:u w:val="single"/>
        </w:rPr>
      </w:pPr>
    </w:p>
    <w:p w14:paraId="43781B7C" w14:textId="77777777" w:rsidR="00EF7227" w:rsidRPr="00950BB4" w:rsidRDefault="00EF7227" w:rsidP="00EF7227">
      <w:pPr>
        <w:rPr>
          <w:rFonts w:ascii="Cambria" w:hAnsi="Cambria"/>
          <w:b/>
          <w:sz w:val="22"/>
          <w:szCs w:val="22"/>
          <w:u w:val="single"/>
        </w:rPr>
      </w:pPr>
      <w:r w:rsidRPr="00950BB4">
        <w:rPr>
          <w:rFonts w:ascii="Cambria" w:hAnsi="Cambria"/>
          <w:b/>
          <w:sz w:val="22"/>
          <w:szCs w:val="22"/>
          <w:u w:val="single"/>
        </w:rPr>
        <w:t>OUTLINE</w:t>
      </w:r>
    </w:p>
    <w:p w14:paraId="71C32A07" w14:textId="77777777" w:rsidR="00EF7227" w:rsidRPr="00950BB4" w:rsidRDefault="00EF7227" w:rsidP="00EF7227">
      <w:pPr>
        <w:rPr>
          <w:rFonts w:ascii="Cambria" w:hAnsi="Cambria"/>
          <w:sz w:val="22"/>
          <w:szCs w:val="22"/>
        </w:rPr>
      </w:pPr>
    </w:p>
    <w:p w14:paraId="6F4108C3" w14:textId="39B98F33" w:rsidR="003650FA" w:rsidRPr="00950BB4" w:rsidRDefault="00EF7227" w:rsidP="00C823FB">
      <w:pPr>
        <w:rPr>
          <w:rFonts w:ascii="Cambria" w:hAnsi="Cambria"/>
          <w:sz w:val="22"/>
          <w:szCs w:val="22"/>
        </w:rPr>
      </w:pPr>
      <w:r w:rsidRPr="00950BB4">
        <w:rPr>
          <w:rFonts w:ascii="Cambria" w:hAnsi="Cambria"/>
          <w:sz w:val="22"/>
          <w:szCs w:val="22"/>
        </w:rPr>
        <w:t>I. Introduction</w:t>
      </w:r>
      <w:r w:rsidR="002F5247" w:rsidRPr="00950BB4">
        <w:rPr>
          <w:rFonts w:ascii="Cambria" w:hAnsi="Cambria"/>
          <w:sz w:val="22"/>
          <w:szCs w:val="22"/>
        </w:rPr>
        <w:t xml:space="preserve"> &amp; review</w:t>
      </w:r>
      <w:r w:rsidRPr="00950BB4">
        <w:rPr>
          <w:rFonts w:ascii="Cambria" w:hAnsi="Cambria"/>
          <w:sz w:val="22"/>
          <w:szCs w:val="22"/>
        </w:rPr>
        <w:t xml:space="preserve"> </w:t>
      </w:r>
    </w:p>
    <w:p w14:paraId="4810DC1A" w14:textId="77777777" w:rsidR="00D21715" w:rsidRPr="00950BB4" w:rsidRDefault="00D21715" w:rsidP="00C823FB">
      <w:pPr>
        <w:rPr>
          <w:rFonts w:ascii="Cambria" w:hAnsi="Cambria"/>
          <w:sz w:val="22"/>
          <w:szCs w:val="22"/>
        </w:rPr>
      </w:pPr>
    </w:p>
    <w:p w14:paraId="5D06F5A4" w14:textId="77777777" w:rsidR="002F5247" w:rsidRPr="00950BB4" w:rsidRDefault="002F5247" w:rsidP="002F5247">
      <w:pPr>
        <w:pStyle w:val="ListParagraph"/>
        <w:numPr>
          <w:ilvl w:val="0"/>
          <w:numId w:val="1"/>
        </w:numPr>
        <w:rPr>
          <w:rFonts w:ascii="Cambria" w:hAnsi="Cambria"/>
          <w:sz w:val="22"/>
          <w:szCs w:val="22"/>
        </w:rPr>
      </w:pPr>
      <w:r w:rsidRPr="00950BB4">
        <w:rPr>
          <w:rFonts w:ascii="Cambria" w:hAnsi="Cambria"/>
          <w:sz w:val="22"/>
          <w:szCs w:val="22"/>
        </w:rPr>
        <w:t>The resurrection of Jesus is the foundation of the Christian faith (1 Cor. 15:12-19).</w:t>
      </w:r>
    </w:p>
    <w:p w14:paraId="2F593CCB" w14:textId="77777777" w:rsidR="002F5247" w:rsidRPr="00950BB4" w:rsidRDefault="002F5247" w:rsidP="002F5247">
      <w:pPr>
        <w:rPr>
          <w:rFonts w:ascii="Cambria" w:hAnsi="Cambria"/>
          <w:sz w:val="22"/>
          <w:szCs w:val="22"/>
        </w:rPr>
      </w:pPr>
    </w:p>
    <w:p w14:paraId="0D7DF185" w14:textId="77777777" w:rsidR="002F5247" w:rsidRPr="00950BB4" w:rsidRDefault="002F5247" w:rsidP="002F5247">
      <w:pPr>
        <w:pStyle w:val="ListParagraph"/>
        <w:numPr>
          <w:ilvl w:val="0"/>
          <w:numId w:val="1"/>
        </w:numPr>
        <w:rPr>
          <w:rFonts w:ascii="Cambria" w:hAnsi="Cambria"/>
          <w:sz w:val="22"/>
          <w:szCs w:val="22"/>
        </w:rPr>
      </w:pPr>
      <w:r w:rsidRPr="00950BB4">
        <w:rPr>
          <w:rFonts w:ascii="Cambria" w:hAnsi="Cambria"/>
          <w:sz w:val="22"/>
          <w:szCs w:val="22"/>
        </w:rPr>
        <w:t>The resurrection of Jesus is the confirmation of the identity of Jesus (Rom. 1:4).</w:t>
      </w:r>
    </w:p>
    <w:p w14:paraId="1A6CACC0" w14:textId="77777777" w:rsidR="002F5247" w:rsidRPr="00950BB4" w:rsidRDefault="002F5247" w:rsidP="002F5247">
      <w:pPr>
        <w:rPr>
          <w:rFonts w:ascii="Cambria" w:hAnsi="Cambria"/>
          <w:sz w:val="22"/>
          <w:szCs w:val="22"/>
        </w:rPr>
      </w:pPr>
    </w:p>
    <w:p w14:paraId="562BF23A" w14:textId="77777777" w:rsidR="002F5247" w:rsidRPr="00950BB4" w:rsidRDefault="002F5247" w:rsidP="002F5247">
      <w:pPr>
        <w:pStyle w:val="ListParagraph"/>
        <w:numPr>
          <w:ilvl w:val="0"/>
          <w:numId w:val="1"/>
        </w:numPr>
        <w:rPr>
          <w:rFonts w:ascii="Cambria" w:hAnsi="Cambria" w:cs="Times New Roman"/>
          <w:bCs/>
          <w:sz w:val="22"/>
          <w:szCs w:val="22"/>
        </w:rPr>
      </w:pPr>
      <w:r w:rsidRPr="00950BB4">
        <w:rPr>
          <w:rFonts w:ascii="Cambria" w:hAnsi="Cambria"/>
          <w:sz w:val="22"/>
          <w:szCs w:val="22"/>
        </w:rPr>
        <w:t>The resurrection of Jesus results in His exaltation as head of the church (</w:t>
      </w:r>
      <w:r w:rsidRPr="00950BB4">
        <w:rPr>
          <w:rFonts w:ascii="Cambria" w:hAnsi="Cambria" w:cs="Times New Roman"/>
          <w:bCs/>
          <w:sz w:val="22"/>
          <w:szCs w:val="22"/>
        </w:rPr>
        <w:t>Eph. 1:19-23)</w:t>
      </w:r>
      <w:r w:rsidRPr="00950BB4">
        <w:rPr>
          <w:rFonts w:ascii="Cambria" w:hAnsi="Cambria"/>
          <w:bCs/>
          <w:sz w:val="22"/>
          <w:szCs w:val="22"/>
        </w:rPr>
        <w:t>.</w:t>
      </w:r>
    </w:p>
    <w:p w14:paraId="2F7FCDB3" w14:textId="77777777" w:rsidR="002F5247" w:rsidRPr="00950BB4" w:rsidRDefault="002F5247" w:rsidP="002F5247">
      <w:pPr>
        <w:rPr>
          <w:rFonts w:ascii="Cambria" w:hAnsi="Cambria"/>
          <w:sz w:val="22"/>
          <w:szCs w:val="22"/>
        </w:rPr>
      </w:pPr>
    </w:p>
    <w:p w14:paraId="55031229" w14:textId="77777777" w:rsidR="002F5247" w:rsidRPr="00950BB4" w:rsidRDefault="002F5247" w:rsidP="002F5247">
      <w:pPr>
        <w:pStyle w:val="ListParagraph"/>
        <w:numPr>
          <w:ilvl w:val="0"/>
          <w:numId w:val="1"/>
        </w:numPr>
        <w:rPr>
          <w:rFonts w:ascii="Cambria" w:hAnsi="Cambria"/>
          <w:sz w:val="22"/>
          <w:szCs w:val="22"/>
        </w:rPr>
      </w:pPr>
      <w:r w:rsidRPr="00950BB4">
        <w:rPr>
          <w:rFonts w:ascii="Cambria" w:hAnsi="Cambria"/>
          <w:sz w:val="22"/>
          <w:szCs w:val="22"/>
        </w:rPr>
        <w:t>The resurrection of Jesus brings restoration to the human condition (1 Cor. 15:20).</w:t>
      </w:r>
    </w:p>
    <w:p w14:paraId="2F6603C2" w14:textId="77777777" w:rsidR="002F5247" w:rsidRPr="00950BB4" w:rsidRDefault="002F5247" w:rsidP="002F5247">
      <w:pPr>
        <w:rPr>
          <w:rFonts w:ascii="Cambria" w:hAnsi="Cambria"/>
          <w:sz w:val="22"/>
          <w:szCs w:val="22"/>
        </w:rPr>
      </w:pPr>
    </w:p>
    <w:p w14:paraId="77AB08A2" w14:textId="77777777" w:rsidR="002F5247" w:rsidRPr="00950BB4" w:rsidRDefault="002F5247" w:rsidP="002F5247">
      <w:pPr>
        <w:pStyle w:val="ListParagraph"/>
        <w:numPr>
          <w:ilvl w:val="0"/>
          <w:numId w:val="1"/>
        </w:numPr>
        <w:rPr>
          <w:rFonts w:ascii="Cambria" w:hAnsi="Cambria"/>
          <w:bCs/>
          <w:sz w:val="22"/>
          <w:szCs w:val="22"/>
        </w:rPr>
      </w:pPr>
      <w:r w:rsidRPr="00950BB4">
        <w:rPr>
          <w:rFonts w:ascii="Cambria" w:hAnsi="Cambria"/>
          <w:sz w:val="22"/>
          <w:szCs w:val="22"/>
        </w:rPr>
        <w:t>The resurrection of Jesus proclaims justification for every believer (</w:t>
      </w:r>
      <w:r w:rsidRPr="00950BB4">
        <w:rPr>
          <w:rFonts w:ascii="Cambria" w:hAnsi="Cambria" w:cs="Times New Roman"/>
          <w:bCs/>
          <w:sz w:val="22"/>
          <w:szCs w:val="22"/>
        </w:rPr>
        <w:t>Rom. 4:22-25)</w:t>
      </w:r>
      <w:r w:rsidRPr="00950BB4">
        <w:rPr>
          <w:rFonts w:ascii="Cambria" w:hAnsi="Cambria"/>
          <w:bCs/>
          <w:sz w:val="22"/>
          <w:szCs w:val="22"/>
        </w:rPr>
        <w:t>.</w:t>
      </w:r>
    </w:p>
    <w:p w14:paraId="390BB286" w14:textId="77777777" w:rsidR="002F5247" w:rsidRPr="00950BB4" w:rsidRDefault="002F5247" w:rsidP="002F5247">
      <w:pPr>
        <w:rPr>
          <w:rFonts w:ascii="Cambria" w:hAnsi="Cambria"/>
          <w:sz w:val="22"/>
          <w:szCs w:val="22"/>
        </w:rPr>
      </w:pPr>
    </w:p>
    <w:p w14:paraId="10CC9FCA" w14:textId="77777777" w:rsidR="002F5247" w:rsidRPr="00950BB4" w:rsidRDefault="002F5247" w:rsidP="002F5247">
      <w:pPr>
        <w:pStyle w:val="ListParagraph"/>
        <w:numPr>
          <w:ilvl w:val="0"/>
          <w:numId w:val="1"/>
        </w:numPr>
        <w:rPr>
          <w:rFonts w:ascii="Cambria" w:hAnsi="Cambria"/>
          <w:sz w:val="22"/>
          <w:szCs w:val="22"/>
        </w:rPr>
      </w:pPr>
      <w:r w:rsidRPr="00950BB4">
        <w:rPr>
          <w:rFonts w:ascii="Cambria" w:hAnsi="Cambria"/>
          <w:sz w:val="22"/>
          <w:szCs w:val="22"/>
        </w:rPr>
        <w:t>The resurrection of Jesus brings about the elimination of the dominion of sin (Rom. 6:5-11).</w:t>
      </w:r>
    </w:p>
    <w:p w14:paraId="32DD81DE" w14:textId="77777777" w:rsidR="002F5247" w:rsidRPr="00950BB4" w:rsidRDefault="002F5247" w:rsidP="002F5247">
      <w:pPr>
        <w:rPr>
          <w:rFonts w:ascii="Cambria" w:hAnsi="Cambria"/>
          <w:sz w:val="22"/>
          <w:szCs w:val="22"/>
        </w:rPr>
      </w:pPr>
    </w:p>
    <w:p w14:paraId="76CBF112" w14:textId="77777777" w:rsidR="002F5247" w:rsidRPr="00950BB4" w:rsidRDefault="002F5247" w:rsidP="002F5247">
      <w:pPr>
        <w:pStyle w:val="ListParagraph"/>
        <w:numPr>
          <w:ilvl w:val="0"/>
          <w:numId w:val="1"/>
        </w:numPr>
        <w:rPr>
          <w:rFonts w:ascii="Cambria" w:hAnsi="Cambria"/>
          <w:sz w:val="22"/>
          <w:szCs w:val="22"/>
        </w:rPr>
      </w:pPr>
      <w:r w:rsidRPr="00950BB4">
        <w:rPr>
          <w:rFonts w:ascii="Cambria" w:hAnsi="Cambria"/>
          <w:sz w:val="22"/>
          <w:szCs w:val="22"/>
        </w:rPr>
        <w:t>The resurrection of Jesus guarantees the annihilation of death (</w:t>
      </w:r>
      <w:r w:rsidRPr="00950BB4">
        <w:rPr>
          <w:rFonts w:ascii="Cambria" w:hAnsi="Cambria" w:cs="Times New Roman"/>
          <w:bCs/>
          <w:sz w:val="22"/>
          <w:szCs w:val="22"/>
        </w:rPr>
        <w:t>1 Cor. 15:20-26).</w:t>
      </w:r>
    </w:p>
    <w:p w14:paraId="795BAD6F" w14:textId="77777777" w:rsidR="00932C04" w:rsidRPr="00950BB4" w:rsidRDefault="00932C04" w:rsidP="00C823FB">
      <w:pPr>
        <w:rPr>
          <w:rFonts w:ascii="Cambria" w:hAnsi="Cambria"/>
          <w:bCs/>
          <w:sz w:val="22"/>
          <w:szCs w:val="22"/>
        </w:rPr>
      </w:pPr>
    </w:p>
    <w:p w14:paraId="01BDA954" w14:textId="7D0432CD" w:rsidR="00F66590" w:rsidRPr="00950BB4" w:rsidRDefault="006E722C" w:rsidP="00F66590">
      <w:pPr>
        <w:rPr>
          <w:rFonts w:ascii="Cambria" w:hAnsi="Cambria"/>
          <w:sz w:val="22"/>
          <w:szCs w:val="22"/>
        </w:rPr>
      </w:pPr>
      <w:r w:rsidRPr="00950BB4">
        <w:rPr>
          <w:rFonts w:ascii="Cambria" w:hAnsi="Cambria"/>
          <w:sz w:val="22"/>
          <w:szCs w:val="22"/>
        </w:rPr>
        <w:t>I</w:t>
      </w:r>
      <w:r w:rsidR="00F66590" w:rsidRPr="00950BB4">
        <w:rPr>
          <w:rFonts w:ascii="Cambria" w:hAnsi="Cambria"/>
          <w:sz w:val="22"/>
          <w:szCs w:val="22"/>
        </w:rPr>
        <w:t xml:space="preserve">I. </w:t>
      </w:r>
      <w:r w:rsidR="00464E0E" w:rsidRPr="00950BB4">
        <w:rPr>
          <w:rFonts w:ascii="Cambria" w:hAnsi="Cambria"/>
          <w:sz w:val="22"/>
          <w:szCs w:val="22"/>
        </w:rPr>
        <w:t xml:space="preserve">The </w:t>
      </w:r>
      <w:r w:rsidR="00890035" w:rsidRPr="00950BB4">
        <w:rPr>
          <w:rFonts w:ascii="Cambria" w:hAnsi="Cambria"/>
          <w:sz w:val="22"/>
          <w:szCs w:val="22"/>
        </w:rPr>
        <w:t>theological implications of the resurrection of Jesus</w:t>
      </w:r>
      <w:r w:rsidR="002F5247" w:rsidRPr="00950BB4">
        <w:rPr>
          <w:rFonts w:ascii="Cambria" w:hAnsi="Cambria"/>
          <w:sz w:val="22"/>
          <w:szCs w:val="22"/>
        </w:rPr>
        <w:t>, continued</w:t>
      </w:r>
    </w:p>
    <w:p w14:paraId="6415AB05" w14:textId="0A02A1EF" w:rsidR="00F66590" w:rsidRPr="00950BB4" w:rsidRDefault="00F66590" w:rsidP="002F5247">
      <w:pPr>
        <w:rPr>
          <w:rFonts w:ascii="Cambria" w:hAnsi="Cambria"/>
          <w:sz w:val="22"/>
          <w:szCs w:val="22"/>
        </w:rPr>
      </w:pPr>
    </w:p>
    <w:p w14:paraId="220AFA2F" w14:textId="5748D04F" w:rsidR="002F5247" w:rsidRPr="00950BB4" w:rsidRDefault="00AF1C59" w:rsidP="002F5247">
      <w:pPr>
        <w:pStyle w:val="ListParagraph"/>
        <w:numPr>
          <w:ilvl w:val="0"/>
          <w:numId w:val="1"/>
        </w:numPr>
        <w:rPr>
          <w:rFonts w:ascii="Cambria" w:hAnsi="Cambria"/>
          <w:sz w:val="22"/>
          <w:szCs w:val="22"/>
        </w:rPr>
      </w:pPr>
      <w:r w:rsidRPr="00950BB4">
        <w:rPr>
          <w:rFonts w:ascii="Cambria" w:hAnsi="Cambria"/>
          <w:sz w:val="22"/>
          <w:szCs w:val="22"/>
        </w:rPr>
        <w:t>The resurrection of Jesus results in the transformation of believers’ lives (</w:t>
      </w:r>
      <w:r w:rsidR="00E7515B" w:rsidRPr="00950BB4">
        <w:rPr>
          <w:rFonts w:ascii="Cambria" w:hAnsi="Cambria"/>
          <w:sz w:val="22"/>
          <w:szCs w:val="22"/>
        </w:rPr>
        <w:t>1 Pet. 1:3).</w:t>
      </w:r>
    </w:p>
    <w:p w14:paraId="136CBC90" w14:textId="4D8A9476" w:rsidR="00AF1C59" w:rsidRPr="00950BB4" w:rsidRDefault="00AF1C59" w:rsidP="00AF1C59">
      <w:pPr>
        <w:pStyle w:val="ListParagraph"/>
        <w:rPr>
          <w:rFonts w:ascii="Cambria" w:hAnsi="Cambria"/>
          <w:sz w:val="22"/>
          <w:szCs w:val="22"/>
        </w:rPr>
      </w:pPr>
    </w:p>
    <w:p w14:paraId="586E5CE4" w14:textId="78FF86ED" w:rsidR="00AF1C59" w:rsidRPr="00950BB4" w:rsidRDefault="00AF1C59" w:rsidP="00AF1C59">
      <w:pPr>
        <w:pStyle w:val="ListParagraph"/>
        <w:rPr>
          <w:rFonts w:ascii="Cambria" w:hAnsi="Cambria"/>
          <w:sz w:val="22"/>
          <w:szCs w:val="22"/>
        </w:rPr>
      </w:pPr>
    </w:p>
    <w:p w14:paraId="7DE8354B" w14:textId="77777777" w:rsidR="00AF1C59" w:rsidRPr="00950BB4" w:rsidRDefault="00AF1C59" w:rsidP="00AF1C59">
      <w:pPr>
        <w:pStyle w:val="ListParagraph"/>
        <w:rPr>
          <w:rFonts w:ascii="Cambria" w:hAnsi="Cambria"/>
          <w:sz w:val="22"/>
          <w:szCs w:val="22"/>
        </w:rPr>
      </w:pPr>
    </w:p>
    <w:p w14:paraId="0B8F9E4E" w14:textId="6AEF811D" w:rsidR="00AF1C59" w:rsidRPr="00950BB4" w:rsidRDefault="00AF1C59" w:rsidP="00AF1C59">
      <w:pPr>
        <w:pStyle w:val="ListParagraph"/>
        <w:numPr>
          <w:ilvl w:val="0"/>
          <w:numId w:val="1"/>
        </w:numPr>
        <w:rPr>
          <w:rFonts w:ascii="Cambria" w:hAnsi="Cambria"/>
          <w:sz w:val="22"/>
          <w:szCs w:val="22"/>
        </w:rPr>
      </w:pPr>
      <w:r w:rsidRPr="00950BB4">
        <w:rPr>
          <w:rFonts w:ascii="Cambria" w:hAnsi="Cambria"/>
          <w:sz w:val="22"/>
          <w:szCs w:val="22"/>
        </w:rPr>
        <w:t>The resurrection of Jesus promises the glorification of believers’ bodies (</w:t>
      </w:r>
      <w:r w:rsidR="00E7515B" w:rsidRPr="00950BB4">
        <w:rPr>
          <w:rFonts w:ascii="Cambria" w:hAnsi="Cambria"/>
          <w:sz w:val="22"/>
          <w:szCs w:val="22"/>
        </w:rPr>
        <w:t>Phil. 3: 20-21).</w:t>
      </w:r>
      <w:r w:rsidRPr="00950BB4">
        <w:rPr>
          <w:rFonts w:ascii="Cambria" w:hAnsi="Cambria"/>
          <w:sz w:val="22"/>
          <w:szCs w:val="22"/>
        </w:rPr>
        <w:t xml:space="preserve"> </w:t>
      </w:r>
    </w:p>
    <w:p w14:paraId="0284C060" w14:textId="39D4CEEF" w:rsidR="00AF1C59" w:rsidRPr="00950BB4" w:rsidRDefault="00AF1C59" w:rsidP="00AF1C59">
      <w:pPr>
        <w:pStyle w:val="ListParagraph"/>
        <w:rPr>
          <w:rFonts w:ascii="Cambria" w:hAnsi="Cambria"/>
          <w:sz w:val="22"/>
          <w:szCs w:val="22"/>
        </w:rPr>
      </w:pPr>
    </w:p>
    <w:p w14:paraId="3413792C" w14:textId="5051808C" w:rsidR="00AF1C59" w:rsidRPr="00950BB4" w:rsidRDefault="00AF1C59" w:rsidP="00AF1C59">
      <w:pPr>
        <w:pStyle w:val="ListParagraph"/>
        <w:rPr>
          <w:rFonts w:ascii="Cambria" w:hAnsi="Cambria"/>
          <w:sz w:val="22"/>
          <w:szCs w:val="22"/>
        </w:rPr>
      </w:pPr>
    </w:p>
    <w:p w14:paraId="61BD4FE7" w14:textId="77777777" w:rsidR="00AF1C59" w:rsidRPr="00950BB4" w:rsidRDefault="00AF1C59" w:rsidP="00AF1C59">
      <w:pPr>
        <w:pStyle w:val="ListParagraph"/>
        <w:rPr>
          <w:rFonts w:ascii="Cambria" w:hAnsi="Cambria"/>
          <w:sz w:val="22"/>
          <w:szCs w:val="22"/>
        </w:rPr>
      </w:pPr>
    </w:p>
    <w:p w14:paraId="5FE92F94" w14:textId="16D70ADD" w:rsidR="00AF1C59" w:rsidRPr="00950BB4" w:rsidRDefault="00AF1C59" w:rsidP="00AF1C59">
      <w:pPr>
        <w:pStyle w:val="ListParagraph"/>
        <w:numPr>
          <w:ilvl w:val="0"/>
          <w:numId w:val="1"/>
        </w:numPr>
        <w:rPr>
          <w:rFonts w:ascii="Cambria" w:hAnsi="Cambria"/>
          <w:sz w:val="22"/>
          <w:szCs w:val="22"/>
        </w:rPr>
      </w:pPr>
      <w:r w:rsidRPr="00950BB4">
        <w:rPr>
          <w:rFonts w:ascii="Cambria" w:hAnsi="Cambria"/>
          <w:sz w:val="22"/>
          <w:szCs w:val="22"/>
        </w:rPr>
        <w:t>The resurrection of Jesus is the proclamation of the church (</w:t>
      </w:r>
      <w:r w:rsidR="00E7515B" w:rsidRPr="00950BB4">
        <w:rPr>
          <w:rFonts w:ascii="Cambria" w:hAnsi="Cambria"/>
          <w:sz w:val="22"/>
          <w:szCs w:val="22"/>
        </w:rPr>
        <w:t>Acts 2:22-24).</w:t>
      </w:r>
    </w:p>
    <w:p w14:paraId="50BB7FB1" w14:textId="441E9652" w:rsidR="00AF1C59" w:rsidRPr="00950BB4" w:rsidRDefault="00AF1C59" w:rsidP="00AF1C59">
      <w:pPr>
        <w:pStyle w:val="ListParagraph"/>
        <w:rPr>
          <w:rFonts w:ascii="Cambria" w:hAnsi="Cambria"/>
          <w:sz w:val="22"/>
          <w:szCs w:val="22"/>
        </w:rPr>
      </w:pPr>
    </w:p>
    <w:p w14:paraId="6479ACA4" w14:textId="36AF30FA" w:rsidR="00AF1C59" w:rsidRPr="00950BB4" w:rsidRDefault="00AF1C59" w:rsidP="00AF1C59">
      <w:pPr>
        <w:pStyle w:val="ListParagraph"/>
        <w:rPr>
          <w:rFonts w:ascii="Cambria" w:hAnsi="Cambria"/>
          <w:sz w:val="22"/>
          <w:szCs w:val="22"/>
        </w:rPr>
      </w:pPr>
    </w:p>
    <w:p w14:paraId="79F6BB69" w14:textId="77777777" w:rsidR="00AF1C59" w:rsidRPr="00950BB4" w:rsidRDefault="00AF1C59" w:rsidP="00AF1C59">
      <w:pPr>
        <w:pStyle w:val="ListParagraph"/>
        <w:rPr>
          <w:rFonts w:ascii="Cambria" w:hAnsi="Cambria"/>
          <w:sz w:val="22"/>
          <w:szCs w:val="22"/>
        </w:rPr>
      </w:pPr>
    </w:p>
    <w:p w14:paraId="11144BDD" w14:textId="3F28D8F5" w:rsidR="00AF1C59" w:rsidRPr="00950BB4" w:rsidRDefault="00AF1C59" w:rsidP="00AF1C59">
      <w:pPr>
        <w:pStyle w:val="ListParagraph"/>
        <w:numPr>
          <w:ilvl w:val="0"/>
          <w:numId w:val="1"/>
        </w:numPr>
        <w:rPr>
          <w:rFonts w:ascii="Cambria" w:hAnsi="Cambria"/>
          <w:sz w:val="22"/>
          <w:szCs w:val="22"/>
        </w:rPr>
      </w:pPr>
      <w:r w:rsidRPr="00950BB4">
        <w:rPr>
          <w:rFonts w:ascii="Cambria" w:hAnsi="Cambria"/>
          <w:sz w:val="22"/>
          <w:szCs w:val="22"/>
        </w:rPr>
        <w:t>The resurrection of Jesus is the explanation of the rise of the church (</w:t>
      </w:r>
      <w:r w:rsidR="00166DB5" w:rsidRPr="00950BB4">
        <w:rPr>
          <w:rFonts w:ascii="Cambria" w:hAnsi="Cambria"/>
          <w:sz w:val="22"/>
          <w:szCs w:val="22"/>
        </w:rPr>
        <w:t>Acts 2:32-41).</w:t>
      </w:r>
    </w:p>
    <w:p w14:paraId="14361F37" w14:textId="7B58398C" w:rsidR="00AF1C59" w:rsidRPr="00950BB4" w:rsidRDefault="00AF1C59" w:rsidP="00AF1C59">
      <w:pPr>
        <w:pStyle w:val="ListParagraph"/>
        <w:rPr>
          <w:rFonts w:ascii="Cambria" w:hAnsi="Cambria"/>
          <w:sz w:val="22"/>
          <w:szCs w:val="22"/>
        </w:rPr>
      </w:pPr>
    </w:p>
    <w:p w14:paraId="02A4B563" w14:textId="0980AE1F" w:rsidR="00AF1C59" w:rsidRPr="00950BB4" w:rsidRDefault="00AF1C59" w:rsidP="00AF1C59">
      <w:pPr>
        <w:pStyle w:val="ListParagraph"/>
        <w:rPr>
          <w:rFonts w:ascii="Cambria" w:hAnsi="Cambria"/>
          <w:sz w:val="22"/>
          <w:szCs w:val="22"/>
        </w:rPr>
      </w:pPr>
    </w:p>
    <w:p w14:paraId="28A4A238" w14:textId="77777777" w:rsidR="00AF1C59" w:rsidRPr="00950BB4" w:rsidRDefault="00AF1C59" w:rsidP="00AF1C59">
      <w:pPr>
        <w:pStyle w:val="ListParagraph"/>
        <w:rPr>
          <w:rFonts w:ascii="Cambria" w:hAnsi="Cambria"/>
          <w:sz w:val="22"/>
          <w:szCs w:val="22"/>
        </w:rPr>
      </w:pPr>
    </w:p>
    <w:p w14:paraId="52AF2045" w14:textId="3DD95F1C" w:rsidR="00AF1C59" w:rsidRPr="00950BB4" w:rsidRDefault="00AF1C59" w:rsidP="00AF1C59">
      <w:pPr>
        <w:pStyle w:val="ListParagraph"/>
        <w:numPr>
          <w:ilvl w:val="0"/>
          <w:numId w:val="1"/>
        </w:numPr>
        <w:rPr>
          <w:rFonts w:ascii="Cambria" w:hAnsi="Cambria"/>
          <w:sz w:val="22"/>
          <w:szCs w:val="22"/>
        </w:rPr>
      </w:pPr>
      <w:r w:rsidRPr="00950BB4">
        <w:rPr>
          <w:rFonts w:ascii="Cambria" w:hAnsi="Cambria"/>
          <w:sz w:val="22"/>
          <w:szCs w:val="22"/>
        </w:rPr>
        <w:t>The resurrection of Jesus led to the alteration of corporate worship (</w:t>
      </w:r>
      <w:r w:rsidR="00E7515B" w:rsidRPr="00950BB4">
        <w:rPr>
          <w:rFonts w:ascii="Cambria" w:hAnsi="Cambria"/>
          <w:sz w:val="22"/>
          <w:szCs w:val="22"/>
        </w:rPr>
        <w:t>PS. 118:22-24).</w:t>
      </w:r>
    </w:p>
    <w:p w14:paraId="409BB76B" w14:textId="30D85516" w:rsidR="00AF1C59" w:rsidRPr="00950BB4" w:rsidRDefault="00AF1C59" w:rsidP="00AF1C59">
      <w:pPr>
        <w:pStyle w:val="ListParagraph"/>
        <w:rPr>
          <w:rFonts w:ascii="Cambria" w:hAnsi="Cambria"/>
          <w:sz w:val="22"/>
          <w:szCs w:val="22"/>
        </w:rPr>
      </w:pPr>
    </w:p>
    <w:p w14:paraId="7644F3A6" w14:textId="77777777" w:rsidR="00AF1C59" w:rsidRPr="00950BB4" w:rsidRDefault="00AF1C59" w:rsidP="00AF1C59">
      <w:pPr>
        <w:pStyle w:val="ListParagraph"/>
        <w:rPr>
          <w:rFonts w:ascii="Cambria" w:hAnsi="Cambria"/>
          <w:sz w:val="22"/>
          <w:szCs w:val="22"/>
        </w:rPr>
      </w:pPr>
    </w:p>
    <w:p w14:paraId="30CBAA18" w14:textId="20C98772" w:rsidR="00A77C64" w:rsidRPr="00950BB4" w:rsidRDefault="00A77C64" w:rsidP="007E615C">
      <w:pPr>
        <w:rPr>
          <w:rFonts w:ascii="Cambria" w:hAnsi="Cambria"/>
          <w:sz w:val="22"/>
          <w:szCs w:val="22"/>
        </w:rPr>
      </w:pPr>
    </w:p>
    <w:p w14:paraId="02BEBE6C" w14:textId="5E1B735C" w:rsidR="008C03D8" w:rsidRPr="00950BB4" w:rsidRDefault="008C03D8" w:rsidP="007E615C">
      <w:pPr>
        <w:rPr>
          <w:rFonts w:ascii="Cambria" w:hAnsi="Cambria"/>
          <w:sz w:val="22"/>
          <w:szCs w:val="22"/>
        </w:rPr>
      </w:pPr>
      <w:r w:rsidRPr="00950BB4">
        <w:rPr>
          <w:rFonts w:ascii="Cambria" w:hAnsi="Cambria"/>
          <w:sz w:val="22"/>
          <w:szCs w:val="22"/>
        </w:rPr>
        <w:t>I</w:t>
      </w:r>
      <w:r w:rsidR="00C823FB" w:rsidRPr="00950BB4">
        <w:rPr>
          <w:rFonts w:ascii="Cambria" w:hAnsi="Cambria"/>
          <w:sz w:val="22"/>
          <w:szCs w:val="22"/>
        </w:rPr>
        <w:t>II</w:t>
      </w:r>
      <w:r w:rsidRPr="00950BB4">
        <w:rPr>
          <w:rFonts w:ascii="Cambria" w:hAnsi="Cambria"/>
          <w:sz w:val="22"/>
          <w:szCs w:val="22"/>
        </w:rPr>
        <w:t xml:space="preserve">. Conclusion: </w:t>
      </w:r>
      <w:r w:rsidR="00464E0E" w:rsidRPr="00950BB4">
        <w:rPr>
          <w:rFonts w:ascii="Cambria" w:hAnsi="Cambria"/>
          <w:sz w:val="22"/>
          <w:szCs w:val="22"/>
        </w:rPr>
        <w:t>examine yourself</w:t>
      </w:r>
    </w:p>
    <w:p w14:paraId="1362FEFC" w14:textId="2010EDB9" w:rsidR="008C03D8" w:rsidRPr="00950BB4" w:rsidRDefault="00B70DC7" w:rsidP="007E615C">
      <w:pPr>
        <w:rPr>
          <w:rFonts w:ascii="Cambria" w:hAnsi="Cambria"/>
          <w:sz w:val="22"/>
          <w:szCs w:val="22"/>
        </w:rPr>
      </w:pPr>
      <w:r w:rsidRPr="00950BB4">
        <w:rPr>
          <w:rFonts w:ascii="Cambria" w:hAnsi="Cambria"/>
          <w:sz w:val="22"/>
          <w:szCs w:val="22"/>
        </w:rPr>
        <w:t xml:space="preserve"> </w:t>
      </w:r>
    </w:p>
    <w:p w14:paraId="4977AA6C" w14:textId="4EF018B5" w:rsidR="008C03D8" w:rsidRPr="00950BB4" w:rsidRDefault="008C03D8" w:rsidP="007E615C">
      <w:pPr>
        <w:rPr>
          <w:rFonts w:ascii="Cambria" w:hAnsi="Cambria"/>
          <w:sz w:val="22"/>
          <w:szCs w:val="22"/>
        </w:rPr>
      </w:pPr>
    </w:p>
    <w:p w14:paraId="6BF0B3D7" w14:textId="77777777" w:rsidR="00AF1C59" w:rsidRPr="00950BB4" w:rsidRDefault="00AF1C59" w:rsidP="007E615C">
      <w:pPr>
        <w:rPr>
          <w:rFonts w:ascii="Cambria" w:hAnsi="Cambria"/>
          <w:sz w:val="22"/>
          <w:szCs w:val="22"/>
        </w:rPr>
      </w:pPr>
    </w:p>
    <w:p w14:paraId="26F39859" w14:textId="77777777" w:rsidR="00C823FB" w:rsidRPr="00950BB4" w:rsidRDefault="00C823FB" w:rsidP="007E615C">
      <w:pPr>
        <w:rPr>
          <w:rFonts w:ascii="Cambria" w:hAnsi="Cambria"/>
          <w:b/>
          <w:sz w:val="22"/>
          <w:szCs w:val="22"/>
          <w:u w:val="single"/>
        </w:rPr>
      </w:pPr>
    </w:p>
    <w:p w14:paraId="2BF1B36D" w14:textId="4D196B57" w:rsidR="007E615C" w:rsidRPr="00950BB4" w:rsidRDefault="007E615C" w:rsidP="007E615C">
      <w:pPr>
        <w:rPr>
          <w:rFonts w:ascii="Cambria" w:hAnsi="Cambria"/>
          <w:b/>
          <w:sz w:val="22"/>
          <w:szCs w:val="22"/>
          <w:u w:val="single"/>
        </w:rPr>
      </w:pPr>
      <w:r w:rsidRPr="00950BB4">
        <w:rPr>
          <w:rFonts w:ascii="Cambria" w:hAnsi="Cambria"/>
          <w:b/>
          <w:sz w:val="22"/>
          <w:szCs w:val="22"/>
          <w:u w:val="single"/>
        </w:rPr>
        <w:lastRenderedPageBreak/>
        <w:t>QUOTE</w:t>
      </w:r>
      <w:r w:rsidR="00932C04" w:rsidRPr="00950BB4">
        <w:rPr>
          <w:rFonts w:ascii="Cambria" w:hAnsi="Cambria"/>
          <w:b/>
          <w:sz w:val="22"/>
          <w:szCs w:val="22"/>
          <w:u w:val="single"/>
        </w:rPr>
        <w:t>S</w:t>
      </w:r>
    </w:p>
    <w:p w14:paraId="713CEE98" w14:textId="43665E37" w:rsidR="00322B43" w:rsidRPr="00950BB4" w:rsidRDefault="00322B43" w:rsidP="007E615C">
      <w:pPr>
        <w:rPr>
          <w:rFonts w:ascii="Cambria" w:hAnsi="Cambria" w:cs="Times New Roman"/>
          <w:sz w:val="22"/>
          <w:szCs w:val="22"/>
        </w:rPr>
      </w:pPr>
    </w:p>
    <w:p w14:paraId="49394B15" w14:textId="69CEDE49" w:rsidR="00142058" w:rsidRPr="00950BB4" w:rsidRDefault="00142058" w:rsidP="007E615C">
      <w:pPr>
        <w:rPr>
          <w:rFonts w:ascii="Cambria" w:hAnsi="Cambria" w:cs="Times New Roman"/>
          <w:sz w:val="22"/>
          <w:szCs w:val="22"/>
        </w:rPr>
      </w:pPr>
      <w:r w:rsidRPr="00950BB4">
        <w:rPr>
          <w:rFonts w:ascii="Cambria" w:hAnsi="Cambria" w:cs="Times New Roman"/>
          <w:sz w:val="22"/>
          <w:szCs w:val="22"/>
        </w:rPr>
        <w:t xml:space="preserve">1. </w:t>
      </w:r>
      <w:r w:rsidRPr="00950BB4">
        <w:rPr>
          <w:rFonts w:ascii="Cambria" w:hAnsi="Cambria" w:cs="Times New Roman"/>
          <w:sz w:val="22"/>
          <w:szCs w:val="22"/>
          <w:u w:val="single"/>
        </w:rPr>
        <w:t>R. C. Sproul</w:t>
      </w:r>
      <w:r w:rsidRPr="00950BB4">
        <w:rPr>
          <w:rFonts w:ascii="Cambria" w:hAnsi="Cambria" w:cs="Times New Roman"/>
          <w:sz w:val="22"/>
          <w:szCs w:val="22"/>
        </w:rPr>
        <w:t>:</w:t>
      </w:r>
    </w:p>
    <w:p w14:paraId="40327CF2" w14:textId="6BF0355D" w:rsidR="00142058" w:rsidRPr="00950BB4" w:rsidRDefault="00142058" w:rsidP="007E615C">
      <w:pPr>
        <w:rPr>
          <w:rFonts w:ascii="Cambria" w:hAnsi="Cambria" w:cs="Times New Roman"/>
          <w:sz w:val="22"/>
          <w:szCs w:val="22"/>
        </w:rPr>
      </w:pPr>
    </w:p>
    <w:p w14:paraId="793C2EBD" w14:textId="07C743BF" w:rsidR="00142058" w:rsidRPr="00950BB4" w:rsidRDefault="00142058" w:rsidP="00142058">
      <w:pPr>
        <w:ind w:left="720"/>
        <w:rPr>
          <w:rFonts w:ascii="Cambria" w:hAnsi="Cambria" w:cs="Times New Roman"/>
          <w:sz w:val="22"/>
          <w:szCs w:val="22"/>
        </w:rPr>
      </w:pPr>
      <w:r w:rsidRPr="00950BB4">
        <w:rPr>
          <w:rFonts w:ascii="Cambria" w:hAnsi="Cambria"/>
          <w:i/>
          <w:iCs/>
          <w:sz w:val="22"/>
          <w:szCs w:val="22"/>
        </w:rPr>
        <w:t>The intermediate state refers to our conscious presence with Christ in heaven as disembodied souls, between death and the resurrection of our bodies.  The intermediate state is better than our present state but not as wonderful as our final state.</w:t>
      </w:r>
    </w:p>
    <w:p w14:paraId="382429B4" w14:textId="77777777" w:rsidR="00142058" w:rsidRPr="00950BB4" w:rsidRDefault="00142058" w:rsidP="008C03D8">
      <w:pPr>
        <w:rPr>
          <w:rFonts w:ascii="Cambria" w:hAnsi="Cambria" w:cs="Times New Roman"/>
          <w:sz w:val="22"/>
          <w:szCs w:val="22"/>
        </w:rPr>
      </w:pPr>
    </w:p>
    <w:p w14:paraId="0D0E396A" w14:textId="404BF850" w:rsidR="00142058" w:rsidRPr="00950BB4" w:rsidRDefault="00142058" w:rsidP="008C03D8">
      <w:pPr>
        <w:rPr>
          <w:rFonts w:ascii="Cambria" w:hAnsi="Cambria" w:cs="Times New Roman"/>
          <w:sz w:val="22"/>
          <w:szCs w:val="22"/>
        </w:rPr>
      </w:pPr>
      <w:r w:rsidRPr="00950BB4">
        <w:rPr>
          <w:rFonts w:ascii="Cambria" w:hAnsi="Cambria" w:cs="Times New Roman"/>
          <w:sz w:val="22"/>
          <w:szCs w:val="22"/>
        </w:rPr>
        <w:t>2</w:t>
      </w:r>
      <w:r w:rsidR="007E615C" w:rsidRPr="00950BB4">
        <w:rPr>
          <w:rFonts w:ascii="Cambria" w:hAnsi="Cambria" w:cs="Times New Roman"/>
          <w:sz w:val="22"/>
          <w:szCs w:val="22"/>
        </w:rPr>
        <w:t xml:space="preserve">. </w:t>
      </w:r>
      <w:r w:rsidR="00CD33E3" w:rsidRPr="00950BB4">
        <w:rPr>
          <w:rFonts w:ascii="Cambria" w:hAnsi="Cambria" w:cs="Times New Roman"/>
          <w:sz w:val="22"/>
          <w:szCs w:val="22"/>
          <w:u w:val="single"/>
        </w:rPr>
        <w:t>James M. Boice</w:t>
      </w:r>
      <w:r w:rsidR="008C03D8" w:rsidRPr="00950BB4">
        <w:rPr>
          <w:rFonts w:ascii="Cambria" w:hAnsi="Cambria" w:cs="Times New Roman"/>
          <w:sz w:val="22"/>
          <w:szCs w:val="22"/>
        </w:rPr>
        <w:t>:</w:t>
      </w:r>
    </w:p>
    <w:p w14:paraId="580A4C19" w14:textId="1E165119" w:rsidR="00166DB5" w:rsidRPr="00950BB4" w:rsidRDefault="00166DB5" w:rsidP="008C03D8">
      <w:pPr>
        <w:rPr>
          <w:rFonts w:ascii="Cambria" w:hAnsi="Cambria" w:cs="Times New Roman"/>
          <w:sz w:val="22"/>
          <w:szCs w:val="22"/>
        </w:rPr>
      </w:pPr>
    </w:p>
    <w:p w14:paraId="0F7CCA1E" w14:textId="77777777" w:rsidR="00166DB5" w:rsidRPr="00950BB4" w:rsidRDefault="00166DB5" w:rsidP="00166DB5">
      <w:pPr>
        <w:ind w:left="720"/>
        <w:rPr>
          <w:rFonts w:ascii="Cambria" w:hAnsi="Cambria"/>
          <w:i/>
          <w:iCs/>
          <w:sz w:val="22"/>
          <w:szCs w:val="22"/>
        </w:rPr>
      </w:pPr>
      <w:r w:rsidRPr="00950BB4">
        <w:rPr>
          <w:rFonts w:ascii="Cambria" w:hAnsi="Cambria"/>
          <w:i/>
          <w:iCs/>
          <w:sz w:val="22"/>
          <w:szCs w:val="22"/>
        </w:rPr>
        <w:t>In death, and often before it, the body of a person is destroyed.  Sometimes it is wasted by sickness; sometimes it is crushed in the abrupt terror of an accident.  Often the last sight we have of a Christian friend or family member is of a wasted body caught by the grim hands of death.  Yet [for believers in Christ] in none of these grim experiences have we heard the end of the story… We know that we shall meet again in Christ’s presence.  We shall meet in transformed bodies, and the former sadness will fade to a small and insignificant thing in the light of the unending joy of eternity.</w:t>
      </w:r>
    </w:p>
    <w:p w14:paraId="26C6CB82" w14:textId="3717AAFC" w:rsidR="00BD0B34" w:rsidRPr="00950BB4" w:rsidRDefault="00BD0B34" w:rsidP="003650FA">
      <w:pPr>
        <w:rPr>
          <w:rFonts w:ascii="Cambria" w:hAnsi="Cambria" w:cs="Times New Roman"/>
          <w:sz w:val="22"/>
          <w:szCs w:val="22"/>
        </w:rPr>
      </w:pPr>
    </w:p>
    <w:p w14:paraId="03AA6D4C" w14:textId="03BECA05" w:rsidR="00BD0B34" w:rsidRPr="00950BB4" w:rsidRDefault="00B43E18" w:rsidP="003650FA">
      <w:pPr>
        <w:rPr>
          <w:rFonts w:ascii="Cambria" w:hAnsi="Cambria" w:cs="Times New Roman"/>
          <w:sz w:val="22"/>
          <w:szCs w:val="22"/>
        </w:rPr>
      </w:pPr>
      <w:r w:rsidRPr="00950BB4">
        <w:rPr>
          <w:rFonts w:ascii="Cambria" w:hAnsi="Cambria" w:cs="Times New Roman"/>
          <w:sz w:val="22"/>
          <w:szCs w:val="22"/>
        </w:rPr>
        <w:t>3</w:t>
      </w:r>
      <w:r w:rsidR="00BD0B34" w:rsidRPr="00950BB4">
        <w:rPr>
          <w:rFonts w:ascii="Cambria" w:hAnsi="Cambria" w:cs="Times New Roman"/>
          <w:sz w:val="22"/>
          <w:szCs w:val="22"/>
        </w:rPr>
        <w:t xml:space="preserve">. </w:t>
      </w:r>
      <w:r w:rsidR="00BD0B34" w:rsidRPr="00950BB4">
        <w:rPr>
          <w:rFonts w:ascii="Cambria" w:hAnsi="Cambria" w:cs="Times New Roman"/>
          <w:sz w:val="22"/>
          <w:szCs w:val="22"/>
          <w:u w:val="single"/>
        </w:rPr>
        <w:t>Glen Scrivener</w:t>
      </w:r>
      <w:r w:rsidR="00BD0B34" w:rsidRPr="00950BB4">
        <w:rPr>
          <w:rFonts w:ascii="Cambria" w:hAnsi="Cambria" w:cs="Times New Roman"/>
          <w:sz w:val="22"/>
          <w:szCs w:val="22"/>
        </w:rPr>
        <w:t>:</w:t>
      </w:r>
    </w:p>
    <w:p w14:paraId="2FBC7DF7" w14:textId="35DE88B1" w:rsidR="00BD0B34" w:rsidRPr="00950BB4" w:rsidRDefault="00BD0B34" w:rsidP="003650FA">
      <w:pPr>
        <w:rPr>
          <w:rFonts w:ascii="Cambria" w:hAnsi="Cambria" w:cs="Times New Roman"/>
          <w:sz w:val="22"/>
          <w:szCs w:val="22"/>
        </w:rPr>
      </w:pPr>
    </w:p>
    <w:p w14:paraId="352EB170" w14:textId="7E9FE8DE" w:rsidR="00B43E18" w:rsidRPr="00950BB4" w:rsidRDefault="00B43E18" w:rsidP="00B43E18">
      <w:pPr>
        <w:pStyle w:val="ListParagraph"/>
        <w:numPr>
          <w:ilvl w:val="0"/>
          <w:numId w:val="18"/>
        </w:numPr>
        <w:rPr>
          <w:rFonts w:ascii="Cambria" w:hAnsi="Cambria" w:cs="Times New Roman"/>
          <w:sz w:val="22"/>
          <w:szCs w:val="22"/>
        </w:rPr>
      </w:pPr>
      <w:r w:rsidRPr="00950BB4">
        <w:rPr>
          <w:rFonts w:ascii="Cambria" w:hAnsi="Cambria"/>
          <w:i/>
          <w:iCs/>
          <w:sz w:val="22"/>
          <w:szCs w:val="22"/>
        </w:rPr>
        <w:t xml:space="preserve">The life beyond death which Jesus pioneers is not about spiritual vibes in the seventh dimension; it’s about friendship and feasting. It is earthy, </w:t>
      </w:r>
      <w:r w:rsidR="00950BB4" w:rsidRPr="00950BB4">
        <w:rPr>
          <w:rFonts w:ascii="Cambria" w:hAnsi="Cambria"/>
          <w:i/>
          <w:iCs/>
          <w:sz w:val="22"/>
          <w:szCs w:val="22"/>
        </w:rPr>
        <w:t>physical,</w:t>
      </w:r>
      <w:r w:rsidRPr="00950BB4">
        <w:rPr>
          <w:rFonts w:ascii="Cambria" w:hAnsi="Cambria"/>
          <w:i/>
          <w:iCs/>
          <w:sz w:val="22"/>
          <w:szCs w:val="22"/>
        </w:rPr>
        <w:t xml:space="preserve"> and filled with joy.</w:t>
      </w:r>
    </w:p>
    <w:p w14:paraId="0BA8DD45" w14:textId="77777777" w:rsidR="00B43E18" w:rsidRPr="00950BB4" w:rsidRDefault="00B43E18" w:rsidP="00B43E18">
      <w:pPr>
        <w:pStyle w:val="ListParagraph"/>
        <w:rPr>
          <w:rFonts w:ascii="Cambria" w:hAnsi="Cambria" w:cs="Times New Roman"/>
          <w:sz w:val="22"/>
          <w:szCs w:val="22"/>
        </w:rPr>
      </w:pPr>
    </w:p>
    <w:p w14:paraId="15E2D309" w14:textId="70909454" w:rsidR="00B43E18" w:rsidRPr="00950BB4" w:rsidRDefault="00B43E18" w:rsidP="00B43E18">
      <w:pPr>
        <w:pStyle w:val="ListParagraph"/>
        <w:numPr>
          <w:ilvl w:val="0"/>
          <w:numId w:val="18"/>
        </w:numPr>
        <w:rPr>
          <w:rFonts w:ascii="Cambria" w:hAnsi="Cambria" w:cs="Times New Roman"/>
          <w:sz w:val="22"/>
          <w:szCs w:val="22"/>
        </w:rPr>
      </w:pPr>
      <w:r w:rsidRPr="00950BB4">
        <w:rPr>
          <w:rFonts w:ascii="Cambria" w:hAnsi="Cambria"/>
          <w:i/>
          <w:iCs/>
          <w:sz w:val="22"/>
          <w:szCs w:val="22"/>
        </w:rPr>
        <w:t>These preachers of Christ’s resurrection were powerless and unschooled, nonetheless they maintained their testimony under great persecution – some even to the point of death. Against all odds the Christian movement mushroomed in size. It has become the largest, most diverse society in history and its central proclamation has always been this Easter story.</w:t>
      </w:r>
    </w:p>
    <w:p w14:paraId="4763DA7D" w14:textId="77777777" w:rsidR="00AC0937" w:rsidRPr="00950BB4" w:rsidRDefault="00AC0937" w:rsidP="00AC0937">
      <w:pPr>
        <w:pStyle w:val="ListParagraph"/>
        <w:rPr>
          <w:rFonts w:ascii="Cambria" w:hAnsi="Cambria" w:cs="Times New Roman"/>
          <w:sz w:val="22"/>
          <w:szCs w:val="22"/>
        </w:rPr>
      </w:pPr>
    </w:p>
    <w:p w14:paraId="759745F6" w14:textId="67BEBD69" w:rsidR="00AC0937" w:rsidRPr="00950BB4" w:rsidRDefault="00AC0937" w:rsidP="00B43E18">
      <w:pPr>
        <w:pStyle w:val="ListParagraph"/>
        <w:numPr>
          <w:ilvl w:val="0"/>
          <w:numId w:val="18"/>
        </w:numPr>
        <w:rPr>
          <w:rFonts w:ascii="Cambria" w:hAnsi="Cambria" w:cs="Times New Roman"/>
          <w:sz w:val="22"/>
          <w:szCs w:val="22"/>
        </w:rPr>
      </w:pPr>
      <w:r w:rsidRPr="00950BB4">
        <w:rPr>
          <w:rFonts w:ascii="Cambria" w:hAnsi="Cambria"/>
          <w:i/>
          <w:iCs/>
          <w:sz w:val="22"/>
          <w:szCs w:val="22"/>
        </w:rPr>
        <w:t xml:space="preserve">Jesus </w:t>
      </w:r>
      <w:r w:rsidRPr="00950BB4">
        <w:rPr>
          <w:rFonts w:ascii="Cambria" w:hAnsi="Cambria"/>
          <w:i/>
          <w:iCs/>
          <w:sz w:val="22"/>
          <w:szCs w:val="22"/>
        </w:rPr>
        <w:t xml:space="preserve">was a nobody followed by no-hopers, and yet </w:t>
      </w:r>
      <w:r w:rsidR="00950BB4">
        <w:rPr>
          <w:rFonts w:ascii="Cambria" w:hAnsi="Cambria"/>
          <w:i/>
          <w:iCs/>
          <w:sz w:val="22"/>
          <w:szCs w:val="22"/>
        </w:rPr>
        <w:t>H</w:t>
      </w:r>
      <w:r w:rsidRPr="00950BB4">
        <w:rPr>
          <w:rFonts w:ascii="Cambria" w:hAnsi="Cambria"/>
          <w:i/>
          <w:iCs/>
          <w:sz w:val="22"/>
          <w:szCs w:val="22"/>
        </w:rPr>
        <w:t>e is the central figure of human history. How could this happen? … When was ‘ground zero’ from which all this activity began? Undoubtedly it was Easter Sunday</w:t>
      </w:r>
      <w:r w:rsidRPr="00950BB4">
        <w:rPr>
          <w:rFonts w:ascii="Cambria" w:hAnsi="Cambria"/>
          <w:sz w:val="22"/>
          <w:szCs w:val="22"/>
        </w:rPr>
        <w:t>.</w:t>
      </w:r>
    </w:p>
    <w:p w14:paraId="67CE72FC" w14:textId="77777777" w:rsidR="00BD0B34" w:rsidRPr="00950BB4" w:rsidRDefault="00BD0B34" w:rsidP="003650FA">
      <w:pPr>
        <w:rPr>
          <w:rFonts w:ascii="Cambria" w:hAnsi="Cambria" w:cs="Times New Roman"/>
          <w:sz w:val="22"/>
          <w:szCs w:val="22"/>
        </w:rPr>
      </w:pPr>
    </w:p>
    <w:p w14:paraId="708EEAF5" w14:textId="6CEF8197" w:rsidR="003650FA" w:rsidRPr="00950BB4" w:rsidRDefault="003650FA" w:rsidP="003650FA">
      <w:pPr>
        <w:rPr>
          <w:rFonts w:ascii="Cambria" w:hAnsi="Cambria" w:cs="Times New Roman"/>
          <w:b/>
          <w:sz w:val="22"/>
          <w:szCs w:val="22"/>
          <w:u w:val="single"/>
        </w:rPr>
      </w:pPr>
      <w:r w:rsidRPr="00950BB4">
        <w:rPr>
          <w:rFonts w:ascii="Cambria" w:hAnsi="Cambria" w:cs="Times New Roman"/>
          <w:b/>
          <w:bCs/>
          <w:sz w:val="22"/>
          <w:szCs w:val="22"/>
          <w:u w:val="single"/>
        </w:rPr>
        <w:t>S</w:t>
      </w:r>
      <w:r w:rsidRPr="00950BB4">
        <w:rPr>
          <w:rFonts w:ascii="Cambria" w:hAnsi="Cambria" w:cs="Times New Roman"/>
          <w:b/>
          <w:sz w:val="22"/>
          <w:szCs w:val="22"/>
          <w:u w:val="single"/>
        </w:rPr>
        <w:t>UPPORTING SCRIPTURE TEXTS</w:t>
      </w:r>
    </w:p>
    <w:p w14:paraId="35D89E4F" w14:textId="77777777" w:rsidR="003650FA" w:rsidRPr="00950BB4" w:rsidRDefault="003650FA" w:rsidP="003650FA">
      <w:pPr>
        <w:rPr>
          <w:rFonts w:ascii="Cambria" w:hAnsi="Cambria" w:cs="Times New Roman"/>
          <w:b/>
          <w:sz w:val="22"/>
          <w:szCs w:val="22"/>
          <w:u w:val="single"/>
        </w:rPr>
      </w:pPr>
      <w:r w:rsidRPr="00950BB4">
        <w:rPr>
          <w:rFonts w:ascii="Cambria" w:hAnsi="Cambria" w:cs="Times New Roman"/>
          <w:b/>
          <w:sz w:val="22"/>
          <w:szCs w:val="22"/>
          <w:u w:val="single"/>
        </w:rPr>
        <w:t xml:space="preserve"> </w:t>
      </w:r>
    </w:p>
    <w:p w14:paraId="1234A0D9" w14:textId="77777777" w:rsidR="00142058" w:rsidRPr="00950BB4" w:rsidRDefault="00142058" w:rsidP="00777FB7">
      <w:pPr>
        <w:pStyle w:val="ListParagraph"/>
        <w:numPr>
          <w:ilvl w:val="0"/>
          <w:numId w:val="15"/>
        </w:numPr>
        <w:rPr>
          <w:rFonts w:ascii="Cambria" w:hAnsi="Cambria" w:cs="Times New Roman"/>
          <w:b/>
          <w:sz w:val="22"/>
          <w:szCs w:val="22"/>
        </w:rPr>
      </w:pPr>
      <w:r w:rsidRPr="00950BB4">
        <w:rPr>
          <w:rFonts w:ascii="Cambria" w:hAnsi="Cambria" w:cs="Times New Roman"/>
          <w:b/>
          <w:sz w:val="22"/>
          <w:szCs w:val="22"/>
        </w:rPr>
        <w:t>1 Cor. 15:49-55</w:t>
      </w:r>
    </w:p>
    <w:p w14:paraId="523E065A" w14:textId="071F0608" w:rsidR="003650FA" w:rsidRPr="00950BB4" w:rsidRDefault="00142058" w:rsidP="00777FB7">
      <w:pPr>
        <w:pStyle w:val="ListParagraph"/>
        <w:numPr>
          <w:ilvl w:val="0"/>
          <w:numId w:val="15"/>
        </w:numPr>
        <w:rPr>
          <w:rFonts w:ascii="Cambria" w:hAnsi="Cambria" w:cs="Times New Roman"/>
          <w:b/>
          <w:sz w:val="22"/>
          <w:szCs w:val="22"/>
        </w:rPr>
      </w:pPr>
      <w:r w:rsidRPr="00950BB4">
        <w:rPr>
          <w:rFonts w:ascii="Cambria" w:hAnsi="Cambria" w:cs="Times New Roman"/>
          <w:b/>
          <w:sz w:val="22"/>
          <w:szCs w:val="22"/>
        </w:rPr>
        <w:t xml:space="preserve">John 20:19; </w:t>
      </w:r>
      <w:r w:rsidR="00166DB5" w:rsidRPr="00950BB4">
        <w:rPr>
          <w:rFonts w:ascii="Cambria" w:hAnsi="Cambria" w:cs="Times New Roman"/>
          <w:b/>
          <w:sz w:val="22"/>
          <w:szCs w:val="22"/>
        </w:rPr>
        <w:t>1 Pet. 1:3</w:t>
      </w:r>
    </w:p>
    <w:p w14:paraId="1A5407AC" w14:textId="24DE91B7" w:rsidR="00166DB5" w:rsidRPr="00950BB4" w:rsidRDefault="00166DB5" w:rsidP="00777FB7">
      <w:pPr>
        <w:pStyle w:val="ListParagraph"/>
        <w:numPr>
          <w:ilvl w:val="0"/>
          <w:numId w:val="15"/>
        </w:numPr>
        <w:rPr>
          <w:rFonts w:ascii="Cambria" w:hAnsi="Cambria" w:cs="Times New Roman"/>
          <w:b/>
          <w:sz w:val="22"/>
          <w:szCs w:val="22"/>
        </w:rPr>
      </w:pPr>
      <w:r w:rsidRPr="00950BB4">
        <w:rPr>
          <w:rFonts w:ascii="Cambria" w:hAnsi="Cambria" w:cs="Times New Roman"/>
          <w:b/>
          <w:sz w:val="22"/>
          <w:szCs w:val="22"/>
        </w:rPr>
        <w:t>Phil. 3:20-21</w:t>
      </w:r>
      <w:r w:rsidR="00B43E18" w:rsidRPr="00950BB4">
        <w:rPr>
          <w:rFonts w:ascii="Cambria" w:hAnsi="Cambria" w:cs="Times New Roman"/>
          <w:b/>
          <w:sz w:val="22"/>
          <w:szCs w:val="22"/>
        </w:rPr>
        <w:t>; 2 Pet. 3:13</w:t>
      </w:r>
    </w:p>
    <w:p w14:paraId="39E708E6" w14:textId="10DD90A8" w:rsidR="00166DB5" w:rsidRPr="00950BB4" w:rsidRDefault="00166DB5" w:rsidP="00777FB7">
      <w:pPr>
        <w:pStyle w:val="ListParagraph"/>
        <w:numPr>
          <w:ilvl w:val="0"/>
          <w:numId w:val="15"/>
        </w:numPr>
        <w:rPr>
          <w:rFonts w:ascii="Cambria" w:hAnsi="Cambria" w:cs="Times New Roman"/>
          <w:b/>
          <w:sz w:val="22"/>
          <w:szCs w:val="22"/>
        </w:rPr>
      </w:pPr>
      <w:r w:rsidRPr="00950BB4">
        <w:rPr>
          <w:rFonts w:ascii="Cambria" w:hAnsi="Cambria" w:cs="Times New Roman"/>
          <w:b/>
          <w:sz w:val="22"/>
          <w:szCs w:val="22"/>
        </w:rPr>
        <w:t>Acts 2:22-24, 29-32; Acts 4:1-2; Acts 17:30-31</w:t>
      </w:r>
    </w:p>
    <w:p w14:paraId="5887CD8C" w14:textId="0DD74F58" w:rsidR="00166DB5" w:rsidRPr="00950BB4" w:rsidRDefault="00166DB5" w:rsidP="00777FB7">
      <w:pPr>
        <w:pStyle w:val="ListParagraph"/>
        <w:numPr>
          <w:ilvl w:val="0"/>
          <w:numId w:val="15"/>
        </w:numPr>
        <w:rPr>
          <w:rFonts w:ascii="Cambria" w:hAnsi="Cambria" w:cs="Times New Roman"/>
          <w:b/>
          <w:sz w:val="22"/>
          <w:szCs w:val="22"/>
        </w:rPr>
      </w:pPr>
      <w:r w:rsidRPr="00950BB4">
        <w:rPr>
          <w:rFonts w:ascii="Cambria" w:hAnsi="Cambria" w:cs="Times New Roman"/>
          <w:b/>
          <w:sz w:val="22"/>
          <w:szCs w:val="22"/>
        </w:rPr>
        <w:t>Acts 2:32-41</w:t>
      </w:r>
    </w:p>
    <w:p w14:paraId="180BA4FC" w14:textId="028F788B" w:rsidR="00166DB5" w:rsidRPr="00950BB4" w:rsidRDefault="00166DB5" w:rsidP="00777FB7">
      <w:pPr>
        <w:pStyle w:val="ListParagraph"/>
        <w:numPr>
          <w:ilvl w:val="0"/>
          <w:numId w:val="15"/>
        </w:numPr>
        <w:rPr>
          <w:rFonts w:ascii="Cambria" w:hAnsi="Cambria" w:cs="Times New Roman"/>
          <w:b/>
          <w:sz w:val="22"/>
          <w:szCs w:val="22"/>
        </w:rPr>
      </w:pPr>
      <w:r w:rsidRPr="00950BB4">
        <w:rPr>
          <w:rFonts w:ascii="Cambria" w:hAnsi="Cambria" w:cs="Times New Roman"/>
          <w:b/>
          <w:sz w:val="22"/>
          <w:szCs w:val="22"/>
        </w:rPr>
        <w:t>Ps. 118:22-24</w:t>
      </w:r>
    </w:p>
    <w:p w14:paraId="55102FB5" w14:textId="62D0E8FC" w:rsidR="00166DB5" w:rsidRPr="00950BB4" w:rsidRDefault="00166DB5" w:rsidP="00777FB7">
      <w:pPr>
        <w:pStyle w:val="ListParagraph"/>
        <w:numPr>
          <w:ilvl w:val="0"/>
          <w:numId w:val="15"/>
        </w:numPr>
        <w:rPr>
          <w:rFonts w:ascii="Cambria" w:hAnsi="Cambria" w:cs="Times New Roman"/>
          <w:b/>
          <w:sz w:val="22"/>
          <w:szCs w:val="22"/>
        </w:rPr>
      </w:pPr>
      <w:r w:rsidRPr="00950BB4">
        <w:rPr>
          <w:rFonts w:ascii="Cambria" w:hAnsi="Cambria" w:cs="Times New Roman"/>
          <w:b/>
          <w:sz w:val="22"/>
          <w:szCs w:val="22"/>
        </w:rPr>
        <w:t>Heb. 2:3</w:t>
      </w:r>
    </w:p>
    <w:sectPr w:rsidR="00166DB5" w:rsidRPr="00950BB4" w:rsidSect="00196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ތ"/>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0E3"/>
    <w:multiLevelType w:val="hybridMultilevel"/>
    <w:tmpl w:val="232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7758B"/>
    <w:multiLevelType w:val="hybridMultilevel"/>
    <w:tmpl w:val="2DF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F7F72"/>
    <w:multiLevelType w:val="hybridMultilevel"/>
    <w:tmpl w:val="80607E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12A8C"/>
    <w:multiLevelType w:val="hybridMultilevel"/>
    <w:tmpl w:val="2A764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E7479"/>
    <w:multiLevelType w:val="hybridMultilevel"/>
    <w:tmpl w:val="372E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A2236"/>
    <w:multiLevelType w:val="hybridMultilevel"/>
    <w:tmpl w:val="7786A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A1083"/>
    <w:multiLevelType w:val="hybridMultilevel"/>
    <w:tmpl w:val="63504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A756A"/>
    <w:multiLevelType w:val="hybridMultilevel"/>
    <w:tmpl w:val="67C6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A4C62"/>
    <w:multiLevelType w:val="hybridMultilevel"/>
    <w:tmpl w:val="95C0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40DF5"/>
    <w:multiLevelType w:val="hybridMultilevel"/>
    <w:tmpl w:val="253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E04D4"/>
    <w:multiLevelType w:val="hybridMultilevel"/>
    <w:tmpl w:val="AB42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559AD"/>
    <w:multiLevelType w:val="hybridMultilevel"/>
    <w:tmpl w:val="F810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D4B73"/>
    <w:multiLevelType w:val="hybridMultilevel"/>
    <w:tmpl w:val="0A7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304AD"/>
    <w:multiLevelType w:val="hybridMultilevel"/>
    <w:tmpl w:val="3DECF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060312"/>
    <w:multiLevelType w:val="hybridMultilevel"/>
    <w:tmpl w:val="E23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C2B2B"/>
    <w:multiLevelType w:val="hybridMultilevel"/>
    <w:tmpl w:val="A18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F2955"/>
    <w:multiLevelType w:val="hybridMultilevel"/>
    <w:tmpl w:val="E9AA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F01E9"/>
    <w:multiLevelType w:val="hybridMultilevel"/>
    <w:tmpl w:val="F5C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525232">
    <w:abstractNumId w:val="16"/>
  </w:num>
  <w:num w:numId="2" w16cid:durableId="180319796">
    <w:abstractNumId w:val="3"/>
  </w:num>
  <w:num w:numId="3" w16cid:durableId="1035272852">
    <w:abstractNumId w:val="15"/>
  </w:num>
  <w:num w:numId="4" w16cid:durableId="790246634">
    <w:abstractNumId w:val="5"/>
  </w:num>
  <w:num w:numId="5" w16cid:durableId="38943823">
    <w:abstractNumId w:val="2"/>
  </w:num>
  <w:num w:numId="6" w16cid:durableId="1809741732">
    <w:abstractNumId w:val="12"/>
  </w:num>
  <w:num w:numId="7" w16cid:durableId="1682269642">
    <w:abstractNumId w:val="8"/>
  </w:num>
  <w:num w:numId="8" w16cid:durableId="643778566">
    <w:abstractNumId w:val="17"/>
  </w:num>
  <w:num w:numId="9" w16cid:durableId="1553150884">
    <w:abstractNumId w:val="6"/>
  </w:num>
  <w:num w:numId="10" w16cid:durableId="1056590342">
    <w:abstractNumId w:val="7"/>
  </w:num>
  <w:num w:numId="11" w16cid:durableId="1847592686">
    <w:abstractNumId w:val="14"/>
  </w:num>
  <w:num w:numId="12" w16cid:durableId="1581062118">
    <w:abstractNumId w:val="13"/>
  </w:num>
  <w:num w:numId="13" w16cid:durableId="1502282458">
    <w:abstractNumId w:val="1"/>
  </w:num>
  <w:num w:numId="14" w16cid:durableId="1441603181">
    <w:abstractNumId w:val="9"/>
  </w:num>
  <w:num w:numId="15" w16cid:durableId="1654067540">
    <w:abstractNumId w:val="0"/>
  </w:num>
  <w:num w:numId="16" w16cid:durableId="1816336597">
    <w:abstractNumId w:val="10"/>
  </w:num>
  <w:num w:numId="17" w16cid:durableId="753547184">
    <w:abstractNumId w:val="4"/>
  </w:num>
  <w:num w:numId="18" w16cid:durableId="430274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27"/>
    <w:rsid w:val="00007D7E"/>
    <w:rsid w:val="00011518"/>
    <w:rsid w:val="000A6A9E"/>
    <w:rsid w:val="000F3176"/>
    <w:rsid w:val="00142058"/>
    <w:rsid w:val="00166DB5"/>
    <w:rsid w:val="0019629B"/>
    <w:rsid w:val="00232397"/>
    <w:rsid w:val="002B01C8"/>
    <w:rsid w:val="002F5247"/>
    <w:rsid w:val="00322B43"/>
    <w:rsid w:val="003650FA"/>
    <w:rsid w:val="003B0010"/>
    <w:rsid w:val="003F485A"/>
    <w:rsid w:val="00464E0E"/>
    <w:rsid w:val="004A620A"/>
    <w:rsid w:val="004B1825"/>
    <w:rsid w:val="004C08B2"/>
    <w:rsid w:val="0054151D"/>
    <w:rsid w:val="005A654D"/>
    <w:rsid w:val="00676CF5"/>
    <w:rsid w:val="0069394B"/>
    <w:rsid w:val="006E0B92"/>
    <w:rsid w:val="006E722C"/>
    <w:rsid w:val="006F7B45"/>
    <w:rsid w:val="007419A2"/>
    <w:rsid w:val="00777FB7"/>
    <w:rsid w:val="007E4E75"/>
    <w:rsid w:val="007E615C"/>
    <w:rsid w:val="007E7A90"/>
    <w:rsid w:val="00815CB7"/>
    <w:rsid w:val="00844F3C"/>
    <w:rsid w:val="00890035"/>
    <w:rsid w:val="0089397A"/>
    <w:rsid w:val="008C03D8"/>
    <w:rsid w:val="00932C04"/>
    <w:rsid w:val="00942946"/>
    <w:rsid w:val="00950BB4"/>
    <w:rsid w:val="009552F8"/>
    <w:rsid w:val="009A6677"/>
    <w:rsid w:val="009A744A"/>
    <w:rsid w:val="009E06B4"/>
    <w:rsid w:val="009F7C1F"/>
    <w:rsid w:val="00A77C64"/>
    <w:rsid w:val="00A913DC"/>
    <w:rsid w:val="00AA50F1"/>
    <w:rsid w:val="00AA76BF"/>
    <w:rsid w:val="00AC0937"/>
    <w:rsid w:val="00AF1C59"/>
    <w:rsid w:val="00AF7E56"/>
    <w:rsid w:val="00B06D07"/>
    <w:rsid w:val="00B31DBD"/>
    <w:rsid w:val="00B43E18"/>
    <w:rsid w:val="00B70DC7"/>
    <w:rsid w:val="00B73600"/>
    <w:rsid w:val="00B85160"/>
    <w:rsid w:val="00B93D05"/>
    <w:rsid w:val="00BD0B34"/>
    <w:rsid w:val="00BE5365"/>
    <w:rsid w:val="00BF0829"/>
    <w:rsid w:val="00C6197E"/>
    <w:rsid w:val="00C823FB"/>
    <w:rsid w:val="00CB0014"/>
    <w:rsid w:val="00CC149F"/>
    <w:rsid w:val="00CD33E3"/>
    <w:rsid w:val="00CE3303"/>
    <w:rsid w:val="00D15A82"/>
    <w:rsid w:val="00D21715"/>
    <w:rsid w:val="00DB01F9"/>
    <w:rsid w:val="00DC624F"/>
    <w:rsid w:val="00E45C8C"/>
    <w:rsid w:val="00E53E7E"/>
    <w:rsid w:val="00E7515B"/>
    <w:rsid w:val="00EC4501"/>
    <w:rsid w:val="00EC7E67"/>
    <w:rsid w:val="00EF7227"/>
    <w:rsid w:val="00F66590"/>
    <w:rsid w:val="00FB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31F18"/>
  <w15:chartTrackingRefBased/>
  <w15:docId w15:val="{094A8336-F712-9F45-86EA-B435ACE1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90"/>
    <w:pPr>
      <w:ind w:left="720"/>
      <w:contextualSpacing/>
    </w:pPr>
  </w:style>
  <w:style w:type="paragraph" w:styleId="NormalWeb">
    <w:name w:val="Normal (Web)"/>
    <w:basedOn w:val="Normal"/>
    <w:uiPriority w:val="99"/>
    <w:unhideWhenUsed/>
    <w:rsid w:val="007E615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2022-04-16T17:00:00Z</cp:lastPrinted>
  <dcterms:created xsi:type="dcterms:W3CDTF">2022-04-18T19:46:00Z</dcterms:created>
  <dcterms:modified xsi:type="dcterms:W3CDTF">2022-04-23T02:19:00Z</dcterms:modified>
</cp:coreProperties>
</file>