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7F8" w14:textId="4368C615" w:rsidR="00E35869" w:rsidRPr="00643BA0" w:rsidRDefault="00E35869" w:rsidP="00E35869">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2C0BFA">
        <w:rPr>
          <w:rFonts w:ascii="Cambria" w:hAnsi="Cambria"/>
          <w:b/>
          <w:sz w:val="22"/>
          <w:szCs w:val="22"/>
        </w:rPr>
        <w:t>9</w:t>
      </w:r>
      <w:r w:rsidRPr="00643BA0">
        <w:rPr>
          <w:rFonts w:ascii="Cambria" w:hAnsi="Cambria"/>
          <w:b/>
          <w:sz w:val="22"/>
          <w:szCs w:val="22"/>
        </w:rPr>
        <w:t>/</w:t>
      </w:r>
      <w:r>
        <w:rPr>
          <w:rFonts w:ascii="Cambria" w:hAnsi="Cambria"/>
          <w:b/>
          <w:sz w:val="22"/>
          <w:szCs w:val="22"/>
        </w:rPr>
        <w:t>1</w:t>
      </w:r>
      <w:r w:rsidR="002C0BFA">
        <w:rPr>
          <w:rFonts w:ascii="Cambria" w:hAnsi="Cambria"/>
          <w:b/>
          <w:sz w:val="22"/>
          <w:szCs w:val="22"/>
        </w:rPr>
        <w:t>0</w:t>
      </w:r>
      <w:r w:rsidRPr="00643BA0">
        <w:rPr>
          <w:rFonts w:ascii="Cambria" w:hAnsi="Cambria"/>
          <w:b/>
          <w:sz w:val="22"/>
          <w:szCs w:val="22"/>
        </w:rPr>
        <w:t>/2</w:t>
      </w:r>
      <w:r>
        <w:rPr>
          <w:rFonts w:ascii="Cambria" w:hAnsi="Cambria"/>
          <w:b/>
          <w:sz w:val="22"/>
          <w:szCs w:val="22"/>
        </w:rPr>
        <w:t>3</w:t>
      </w:r>
    </w:p>
    <w:p w14:paraId="04E3E1D7" w14:textId="77777777" w:rsidR="00E35869" w:rsidRPr="00643BA0" w:rsidRDefault="00E35869" w:rsidP="00E35869">
      <w:pPr>
        <w:rPr>
          <w:rFonts w:ascii="Cambria" w:hAnsi="Cambria"/>
          <w:b/>
          <w:sz w:val="22"/>
          <w:szCs w:val="22"/>
        </w:rPr>
      </w:pPr>
    </w:p>
    <w:p w14:paraId="355BA24A" w14:textId="4E48C826" w:rsidR="00E35869" w:rsidRPr="00643BA0" w:rsidRDefault="00E35869" w:rsidP="00E35869">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sidR="002C0BFA">
        <w:rPr>
          <w:rFonts w:ascii="Cambria" w:hAnsi="Cambria"/>
          <w:b/>
          <w:sz w:val="22"/>
          <w:szCs w:val="22"/>
        </w:rPr>
        <w:t>2</w:t>
      </w:r>
      <w:r>
        <w:rPr>
          <w:rFonts w:ascii="Cambria" w:hAnsi="Cambria"/>
          <w:b/>
          <w:sz w:val="22"/>
          <w:szCs w:val="22"/>
        </w:rPr>
        <w:t>0</w:t>
      </w:r>
    </w:p>
    <w:p w14:paraId="176DB8AB" w14:textId="00DA9430" w:rsidR="00E35869" w:rsidRPr="00643BA0" w:rsidRDefault="00E35869" w:rsidP="00E35869">
      <w:pPr>
        <w:rPr>
          <w:rFonts w:ascii="Cambria" w:hAnsi="Cambria"/>
          <w:b/>
          <w:sz w:val="22"/>
          <w:szCs w:val="22"/>
        </w:rPr>
      </w:pPr>
      <w:r w:rsidRPr="00643BA0">
        <w:rPr>
          <w:rFonts w:ascii="Cambria" w:hAnsi="Cambria"/>
          <w:b/>
          <w:sz w:val="22"/>
          <w:szCs w:val="22"/>
        </w:rPr>
        <w:t>“</w:t>
      </w:r>
      <w:r w:rsidR="002C0BFA">
        <w:rPr>
          <w:rFonts w:ascii="Cambria" w:hAnsi="Cambria" w:cs="Times New Roman"/>
          <w:b/>
          <w:sz w:val="22"/>
          <w:szCs w:val="22"/>
        </w:rPr>
        <w:t>We Have a High Priest</w:t>
      </w:r>
      <w:r w:rsidRPr="002762E2">
        <w:rPr>
          <w:rFonts w:ascii="Cambria" w:hAnsi="Cambria"/>
          <w:b/>
          <w:sz w:val="22"/>
          <w:szCs w:val="22"/>
        </w:rPr>
        <w:t>”</w:t>
      </w:r>
    </w:p>
    <w:p w14:paraId="67522C0B" w14:textId="7142AAF3" w:rsidR="00E35869" w:rsidRDefault="00E35869" w:rsidP="00E35869">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 xml:space="preserve">Hebrews </w:t>
      </w:r>
      <w:r w:rsidR="002C0BFA">
        <w:rPr>
          <w:rFonts w:ascii="Cambria" w:hAnsi="Cambria"/>
          <w:b/>
          <w:sz w:val="22"/>
          <w:szCs w:val="22"/>
        </w:rPr>
        <w:t>4</w:t>
      </w:r>
      <w:r>
        <w:rPr>
          <w:rFonts w:ascii="Cambria" w:hAnsi="Cambria"/>
          <w:b/>
          <w:sz w:val="22"/>
          <w:szCs w:val="22"/>
        </w:rPr>
        <w:t>:</w:t>
      </w:r>
      <w:r w:rsidR="002C0BFA">
        <w:rPr>
          <w:rFonts w:ascii="Cambria" w:hAnsi="Cambria"/>
          <w:b/>
          <w:sz w:val="22"/>
          <w:szCs w:val="22"/>
        </w:rPr>
        <w:t>14-16</w:t>
      </w:r>
    </w:p>
    <w:p w14:paraId="56709D7A" w14:textId="77777777" w:rsidR="00E35869" w:rsidRPr="00643BA0" w:rsidRDefault="00E35869" w:rsidP="00E35869">
      <w:pPr>
        <w:rPr>
          <w:rFonts w:ascii="Cambria" w:hAnsi="Cambria"/>
          <w:sz w:val="22"/>
          <w:szCs w:val="22"/>
        </w:rPr>
      </w:pPr>
    </w:p>
    <w:p w14:paraId="39563859" w14:textId="77777777" w:rsidR="00E35869" w:rsidRDefault="00E35869" w:rsidP="00E35869">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3B12D016" w14:textId="77777777" w:rsidR="002C0BFA" w:rsidRDefault="002C0BFA" w:rsidP="00E35869">
      <w:pPr>
        <w:rPr>
          <w:rFonts w:ascii="Cambria" w:hAnsi="Cambria"/>
          <w:sz w:val="22"/>
          <w:szCs w:val="22"/>
        </w:rPr>
      </w:pPr>
    </w:p>
    <w:p w14:paraId="4A103A3B" w14:textId="2683A769" w:rsidR="002C0BFA" w:rsidRDefault="002C0BFA" w:rsidP="002C0BFA">
      <w:pPr>
        <w:pStyle w:val="ListParagraph"/>
        <w:numPr>
          <w:ilvl w:val="0"/>
          <w:numId w:val="2"/>
        </w:numPr>
        <w:rPr>
          <w:rFonts w:ascii="Cambria" w:hAnsi="Cambria"/>
          <w:sz w:val="22"/>
          <w:szCs w:val="22"/>
        </w:rPr>
      </w:pPr>
      <w:r>
        <w:rPr>
          <w:rFonts w:ascii="Cambria" w:hAnsi="Cambria"/>
          <w:sz w:val="22"/>
          <w:szCs w:val="22"/>
        </w:rPr>
        <w:t>The incomparable Word of God</w:t>
      </w:r>
    </w:p>
    <w:p w14:paraId="4C6D0C13" w14:textId="77777777" w:rsidR="002C0BFA" w:rsidRDefault="002C0BFA" w:rsidP="002C0BFA">
      <w:pPr>
        <w:pStyle w:val="ListParagraph"/>
        <w:rPr>
          <w:rFonts w:ascii="Cambria" w:hAnsi="Cambria"/>
          <w:sz w:val="22"/>
          <w:szCs w:val="22"/>
        </w:rPr>
      </w:pPr>
    </w:p>
    <w:p w14:paraId="38175ADA" w14:textId="6D0A1160" w:rsidR="002C0BFA" w:rsidRDefault="002C0BFA" w:rsidP="002C0BFA">
      <w:pPr>
        <w:pStyle w:val="ListParagraph"/>
        <w:numPr>
          <w:ilvl w:val="0"/>
          <w:numId w:val="2"/>
        </w:numPr>
        <w:rPr>
          <w:rFonts w:ascii="Cambria" w:hAnsi="Cambria"/>
          <w:sz w:val="22"/>
          <w:szCs w:val="22"/>
        </w:rPr>
      </w:pPr>
      <w:r>
        <w:rPr>
          <w:rFonts w:ascii="Cambria" w:hAnsi="Cambria"/>
          <w:sz w:val="22"/>
          <w:szCs w:val="22"/>
        </w:rPr>
        <w:t>The inescapable eyes of God</w:t>
      </w:r>
    </w:p>
    <w:p w14:paraId="3C16BCF2" w14:textId="77777777" w:rsidR="002C0BFA" w:rsidRDefault="002C0BFA" w:rsidP="002C0BFA">
      <w:pPr>
        <w:rPr>
          <w:rFonts w:ascii="Cambria" w:hAnsi="Cambria"/>
          <w:sz w:val="22"/>
          <w:szCs w:val="22"/>
        </w:rPr>
      </w:pPr>
    </w:p>
    <w:p w14:paraId="637CCD0F" w14:textId="0647E936" w:rsidR="002C0BFA" w:rsidRDefault="002C0BFA" w:rsidP="002C0BFA">
      <w:pPr>
        <w:rPr>
          <w:rFonts w:ascii="Cambria" w:hAnsi="Cambria"/>
          <w:sz w:val="22"/>
          <w:szCs w:val="22"/>
        </w:rPr>
      </w:pPr>
      <w:r>
        <w:rPr>
          <w:rFonts w:ascii="Cambria" w:hAnsi="Cambria"/>
          <w:sz w:val="22"/>
          <w:szCs w:val="22"/>
        </w:rPr>
        <w:t>II. We have a High Priest.</w:t>
      </w:r>
    </w:p>
    <w:p w14:paraId="69837D2E" w14:textId="77777777" w:rsidR="002C0BFA" w:rsidRDefault="002C0BFA" w:rsidP="002C0BFA">
      <w:pPr>
        <w:rPr>
          <w:rFonts w:ascii="Cambria" w:hAnsi="Cambria"/>
          <w:sz w:val="22"/>
          <w:szCs w:val="22"/>
        </w:rPr>
      </w:pPr>
    </w:p>
    <w:p w14:paraId="123E0D67" w14:textId="74900DF7" w:rsidR="002C0BFA" w:rsidRDefault="002C0BFA" w:rsidP="002C0BFA">
      <w:pPr>
        <w:pStyle w:val="ListParagraph"/>
        <w:numPr>
          <w:ilvl w:val="0"/>
          <w:numId w:val="3"/>
        </w:numPr>
        <w:rPr>
          <w:rFonts w:ascii="Cambria" w:hAnsi="Cambria"/>
          <w:sz w:val="22"/>
          <w:szCs w:val="22"/>
        </w:rPr>
      </w:pPr>
      <w:r>
        <w:rPr>
          <w:rFonts w:ascii="Cambria" w:hAnsi="Cambria"/>
          <w:sz w:val="22"/>
          <w:szCs w:val="22"/>
        </w:rPr>
        <w:t>He is great.</w:t>
      </w:r>
    </w:p>
    <w:p w14:paraId="71F0F08F" w14:textId="77777777" w:rsidR="002C0BFA" w:rsidRDefault="002C0BFA" w:rsidP="002C0BFA">
      <w:pPr>
        <w:pStyle w:val="ListParagraph"/>
        <w:rPr>
          <w:rFonts w:ascii="Cambria" w:hAnsi="Cambria"/>
          <w:sz w:val="22"/>
          <w:szCs w:val="22"/>
        </w:rPr>
      </w:pPr>
    </w:p>
    <w:p w14:paraId="77317359" w14:textId="77777777" w:rsidR="002C0BFA" w:rsidRDefault="002C0BFA" w:rsidP="002C0BFA">
      <w:pPr>
        <w:pStyle w:val="ListParagraph"/>
        <w:rPr>
          <w:rFonts w:ascii="Cambria" w:hAnsi="Cambria"/>
          <w:sz w:val="22"/>
          <w:szCs w:val="22"/>
        </w:rPr>
      </w:pPr>
    </w:p>
    <w:p w14:paraId="3EE95CB2" w14:textId="77777777" w:rsidR="002C0BFA" w:rsidRDefault="002C0BFA" w:rsidP="002C0BFA">
      <w:pPr>
        <w:pStyle w:val="ListParagraph"/>
        <w:rPr>
          <w:rFonts w:ascii="Cambria" w:hAnsi="Cambria"/>
          <w:sz w:val="22"/>
          <w:szCs w:val="22"/>
        </w:rPr>
      </w:pPr>
    </w:p>
    <w:p w14:paraId="785EC724" w14:textId="211A3D4C" w:rsidR="002C0BFA" w:rsidRDefault="002C0BFA" w:rsidP="002C0BFA">
      <w:pPr>
        <w:pStyle w:val="ListParagraph"/>
        <w:numPr>
          <w:ilvl w:val="0"/>
          <w:numId w:val="3"/>
        </w:numPr>
        <w:rPr>
          <w:rFonts w:ascii="Cambria" w:hAnsi="Cambria"/>
          <w:sz w:val="22"/>
          <w:szCs w:val="22"/>
        </w:rPr>
      </w:pPr>
      <w:r>
        <w:rPr>
          <w:rFonts w:ascii="Cambria" w:hAnsi="Cambria"/>
          <w:sz w:val="22"/>
          <w:szCs w:val="22"/>
        </w:rPr>
        <w:t>He has passed through the heavens.</w:t>
      </w:r>
    </w:p>
    <w:p w14:paraId="27573E1E" w14:textId="77777777" w:rsidR="002C0BFA" w:rsidRDefault="002C0BFA" w:rsidP="002C0BFA">
      <w:pPr>
        <w:pStyle w:val="ListParagraph"/>
        <w:rPr>
          <w:rFonts w:ascii="Cambria" w:hAnsi="Cambria"/>
          <w:sz w:val="22"/>
          <w:szCs w:val="22"/>
        </w:rPr>
      </w:pPr>
    </w:p>
    <w:p w14:paraId="0D95DAD5" w14:textId="77777777" w:rsidR="002C0BFA" w:rsidRDefault="002C0BFA" w:rsidP="002C0BFA">
      <w:pPr>
        <w:pStyle w:val="ListParagraph"/>
        <w:rPr>
          <w:rFonts w:ascii="Cambria" w:hAnsi="Cambria"/>
          <w:sz w:val="22"/>
          <w:szCs w:val="22"/>
        </w:rPr>
      </w:pPr>
    </w:p>
    <w:p w14:paraId="0E00C142" w14:textId="77777777" w:rsidR="002C0BFA" w:rsidRDefault="002C0BFA" w:rsidP="002C0BFA">
      <w:pPr>
        <w:pStyle w:val="ListParagraph"/>
        <w:rPr>
          <w:rFonts w:ascii="Cambria" w:hAnsi="Cambria"/>
          <w:sz w:val="22"/>
          <w:szCs w:val="22"/>
        </w:rPr>
      </w:pPr>
    </w:p>
    <w:p w14:paraId="68FC79B6" w14:textId="4956D463" w:rsidR="002C0BFA" w:rsidRDefault="002C0BFA" w:rsidP="002C0BFA">
      <w:pPr>
        <w:pStyle w:val="ListParagraph"/>
        <w:numPr>
          <w:ilvl w:val="0"/>
          <w:numId w:val="3"/>
        </w:numPr>
        <w:rPr>
          <w:rFonts w:ascii="Cambria" w:hAnsi="Cambria"/>
          <w:sz w:val="22"/>
          <w:szCs w:val="22"/>
        </w:rPr>
      </w:pPr>
      <w:r>
        <w:rPr>
          <w:rFonts w:ascii="Cambria" w:hAnsi="Cambria"/>
          <w:sz w:val="22"/>
          <w:szCs w:val="22"/>
        </w:rPr>
        <w:t>He sympathizes with our weaknesses.</w:t>
      </w:r>
    </w:p>
    <w:p w14:paraId="5924F410" w14:textId="77777777" w:rsidR="002C0BFA" w:rsidRDefault="002C0BFA" w:rsidP="002C0BFA">
      <w:pPr>
        <w:pStyle w:val="ListParagraph"/>
        <w:rPr>
          <w:rFonts w:ascii="Cambria" w:hAnsi="Cambria"/>
          <w:sz w:val="22"/>
          <w:szCs w:val="22"/>
        </w:rPr>
      </w:pPr>
    </w:p>
    <w:p w14:paraId="047677C0" w14:textId="77777777" w:rsidR="002C0BFA" w:rsidRDefault="002C0BFA" w:rsidP="002C0BFA">
      <w:pPr>
        <w:pStyle w:val="ListParagraph"/>
        <w:rPr>
          <w:rFonts w:ascii="Cambria" w:hAnsi="Cambria"/>
          <w:sz w:val="22"/>
          <w:szCs w:val="22"/>
        </w:rPr>
      </w:pPr>
    </w:p>
    <w:p w14:paraId="60D2A88D" w14:textId="77777777" w:rsidR="002C0BFA" w:rsidRDefault="002C0BFA" w:rsidP="002C0BFA">
      <w:pPr>
        <w:pStyle w:val="ListParagraph"/>
        <w:rPr>
          <w:rFonts w:ascii="Cambria" w:hAnsi="Cambria"/>
          <w:sz w:val="22"/>
          <w:szCs w:val="22"/>
        </w:rPr>
      </w:pPr>
    </w:p>
    <w:p w14:paraId="6B048198" w14:textId="2F381DF9" w:rsidR="002C0BFA" w:rsidRDefault="002C0BFA" w:rsidP="002C0BFA">
      <w:pPr>
        <w:pStyle w:val="ListParagraph"/>
        <w:numPr>
          <w:ilvl w:val="0"/>
          <w:numId w:val="3"/>
        </w:numPr>
        <w:rPr>
          <w:rFonts w:ascii="Cambria" w:hAnsi="Cambria"/>
          <w:sz w:val="22"/>
          <w:szCs w:val="22"/>
        </w:rPr>
      </w:pPr>
      <w:r>
        <w:rPr>
          <w:rFonts w:ascii="Cambria" w:hAnsi="Cambria"/>
          <w:sz w:val="22"/>
          <w:szCs w:val="22"/>
        </w:rPr>
        <w:t>He has been tempted as we are.</w:t>
      </w:r>
    </w:p>
    <w:p w14:paraId="67EBADE4" w14:textId="77777777" w:rsidR="002C0BFA" w:rsidRDefault="002C0BFA" w:rsidP="002C0BFA">
      <w:pPr>
        <w:pStyle w:val="ListParagraph"/>
        <w:rPr>
          <w:rFonts w:ascii="Cambria" w:hAnsi="Cambria"/>
          <w:sz w:val="22"/>
          <w:szCs w:val="22"/>
        </w:rPr>
      </w:pPr>
    </w:p>
    <w:p w14:paraId="24DDBE03" w14:textId="77777777" w:rsidR="002C0BFA" w:rsidRDefault="002C0BFA" w:rsidP="002C0BFA">
      <w:pPr>
        <w:pStyle w:val="ListParagraph"/>
        <w:rPr>
          <w:rFonts w:ascii="Cambria" w:hAnsi="Cambria"/>
          <w:sz w:val="22"/>
          <w:szCs w:val="22"/>
        </w:rPr>
      </w:pPr>
    </w:p>
    <w:p w14:paraId="4ECD673D" w14:textId="77777777" w:rsidR="002C0BFA" w:rsidRDefault="002C0BFA" w:rsidP="002C0BFA">
      <w:pPr>
        <w:pStyle w:val="ListParagraph"/>
        <w:rPr>
          <w:rFonts w:ascii="Cambria" w:hAnsi="Cambria"/>
          <w:sz w:val="22"/>
          <w:szCs w:val="22"/>
        </w:rPr>
      </w:pPr>
    </w:p>
    <w:p w14:paraId="11B1E009" w14:textId="69394059" w:rsidR="002C0BFA" w:rsidRDefault="002C0BFA" w:rsidP="002C0BFA">
      <w:pPr>
        <w:pStyle w:val="ListParagraph"/>
        <w:numPr>
          <w:ilvl w:val="0"/>
          <w:numId w:val="3"/>
        </w:numPr>
        <w:rPr>
          <w:rFonts w:ascii="Cambria" w:hAnsi="Cambria"/>
          <w:sz w:val="22"/>
          <w:szCs w:val="22"/>
        </w:rPr>
      </w:pPr>
      <w:r>
        <w:rPr>
          <w:rFonts w:ascii="Cambria" w:hAnsi="Cambria"/>
          <w:sz w:val="22"/>
          <w:szCs w:val="22"/>
        </w:rPr>
        <w:t>He is sinless.</w:t>
      </w:r>
    </w:p>
    <w:p w14:paraId="15DD9658" w14:textId="77777777" w:rsidR="002C0BFA" w:rsidRDefault="002C0BFA" w:rsidP="002C0BFA">
      <w:pPr>
        <w:pStyle w:val="ListParagraph"/>
        <w:rPr>
          <w:rFonts w:ascii="Cambria" w:hAnsi="Cambria"/>
          <w:sz w:val="22"/>
          <w:szCs w:val="22"/>
        </w:rPr>
      </w:pPr>
    </w:p>
    <w:p w14:paraId="78B39B4A" w14:textId="77777777" w:rsidR="002C0BFA" w:rsidRDefault="002C0BFA" w:rsidP="002C0BFA">
      <w:pPr>
        <w:pStyle w:val="ListParagraph"/>
        <w:rPr>
          <w:rFonts w:ascii="Cambria" w:hAnsi="Cambria"/>
          <w:sz w:val="22"/>
          <w:szCs w:val="22"/>
        </w:rPr>
      </w:pPr>
    </w:p>
    <w:p w14:paraId="07E2406F" w14:textId="77777777" w:rsidR="002C0BFA" w:rsidRDefault="002C0BFA" w:rsidP="002C0BFA">
      <w:pPr>
        <w:pStyle w:val="ListParagraph"/>
        <w:rPr>
          <w:rFonts w:ascii="Cambria" w:hAnsi="Cambria"/>
          <w:sz w:val="22"/>
          <w:szCs w:val="22"/>
        </w:rPr>
      </w:pPr>
    </w:p>
    <w:p w14:paraId="7E84791E" w14:textId="01FE3A86" w:rsidR="002C0BFA" w:rsidRPr="002C0BFA" w:rsidRDefault="002C0BFA" w:rsidP="002C0BFA">
      <w:pPr>
        <w:pStyle w:val="ListParagraph"/>
        <w:numPr>
          <w:ilvl w:val="0"/>
          <w:numId w:val="3"/>
        </w:numPr>
        <w:rPr>
          <w:rFonts w:ascii="Cambria" w:hAnsi="Cambria"/>
          <w:sz w:val="22"/>
          <w:szCs w:val="22"/>
        </w:rPr>
      </w:pPr>
      <w:r>
        <w:rPr>
          <w:rFonts w:ascii="Cambria" w:hAnsi="Cambria"/>
          <w:sz w:val="22"/>
          <w:szCs w:val="22"/>
        </w:rPr>
        <w:t>He is Jesus, the Son of God.</w:t>
      </w:r>
    </w:p>
    <w:p w14:paraId="6B09E65A" w14:textId="77777777" w:rsidR="002C0BFA" w:rsidRDefault="002C0BFA" w:rsidP="002C0BFA">
      <w:pPr>
        <w:rPr>
          <w:rFonts w:ascii="Cambria" w:hAnsi="Cambria"/>
          <w:sz w:val="22"/>
          <w:szCs w:val="22"/>
        </w:rPr>
      </w:pPr>
    </w:p>
    <w:p w14:paraId="541ABEB3" w14:textId="77777777" w:rsidR="002C0BFA" w:rsidRDefault="002C0BFA" w:rsidP="002C0BFA">
      <w:pPr>
        <w:rPr>
          <w:rFonts w:ascii="Cambria" w:hAnsi="Cambria"/>
          <w:sz w:val="22"/>
          <w:szCs w:val="22"/>
        </w:rPr>
      </w:pPr>
    </w:p>
    <w:p w14:paraId="7C5E2B14" w14:textId="77777777" w:rsidR="002C0BFA" w:rsidRDefault="002C0BFA" w:rsidP="002C0BFA">
      <w:pPr>
        <w:rPr>
          <w:rFonts w:ascii="Cambria" w:hAnsi="Cambria"/>
          <w:sz w:val="22"/>
          <w:szCs w:val="22"/>
        </w:rPr>
      </w:pPr>
    </w:p>
    <w:p w14:paraId="67086D70" w14:textId="1B3E5BA8" w:rsidR="002C0BFA" w:rsidRDefault="002C0BFA" w:rsidP="002C0BFA">
      <w:pPr>
        <w:rPr>
          <w:rFonts w:ascii="Cambria" w:hAnsi="Cambria"/>
          <w:sz w:val="22"/>
          <w:szCs w:val="22"/>
        </w:rPr>
      </w:pPr>
      <w:r>
        <w:rPr>
          <w:rFonts w:ascii="Cambria" w:hAnsi="Cambria"/>
          <w:sz w:val="22"/>
          <w:szCs w:val="22"/>
        </w:rPr>
        <w:t>III. We have a holy calling.</w:t>
      </w:r>
    </w:p>
    <w:p w14:paraId="5BC57A72" w14:textId="77777777" w:rsidR="002C0BFA" w:rsidRDefault="002C0BFA" w:rsidP="002C0BFA">
      <w:pPr>
        <w:rPr>
          <w:rFonts w:ascii="Cambria" w:hAnsi="Cambria"/>
          <w:sz w:val="22"/>
          <w:szCs w:val="22"/>
        </w:rPr>
      </w:pPr>
    </w:p>
    <w:p w14:paraId="466102D8" w14:textId="49815C02" w:rsidR="002C0BFA" w:rsidRDefault="002C0BFA" w:rsidP="002C0BFA">
      <w:pPr>
        <w:pStyle w:val="ListParagraph"/>
        <w:numPr>
          <w:ilvl w:val="0"/>
          <w:numId w:val="4"/>
        </w:numPr>
        <w:rPr>
          <w:rFonts w:ascii="Cambria" w:hAnsi="Cambria"/>
          <w:sz w:val="22"/>
          <w:szCs w:val="22"/>
        </w:rPr>
      </w:pPr>
      <w:r>
        <w:rPr>
          <w:rFonts w:ascii="Cambria" w:hAnsi="Cambria"/>
          <w:sz w:val="22"/>
          <w:szCs w:val="22"/>
        </w:rPr>
        <w:t>Let us firmly hold to our confession.</w:t>
      </w:r>
    </w:p>
    <w:p w14:paraId="4B63B37A" w14:textId="77777777" w:rsidR="002C0BFA" w:rsidRDefault="002C0BFA" w:rsidP="002C0BFA">
      <w:pPr>
        <w:pStyle w:val="ListParagraph"/>
        <w:rPr>
          <w:rFonts w:ascii="Cambria" w:hAnsi="Cambria"/>
          <w:sz w:val="22"/>
          <w:szCs w:val="22"/>
        </w:rPr>
      </w:pPr>
    </w:p>
    <w:p w14:paraId="6FC2A5B5" w14:textId="77777777" w:rsidR="002C0BFA" w:rsidRDefault="002C0BFA" w:rsidP="002C0BFA">
      <w:pPr>
        <w:pStyle w:val="ListParagraph"/>
        <w:rPr>
          <w:rFonts w:ascii="Cambria" w:hAnsi="Cambria"/>
          <w:sz w:val="22"/>
          <w:szCs w:val="22"/>
        </w:rPr>
      </w:pPr>
    </w:p>
    <w:p w14:paraId="2ACE190B" w14:textId="6974A24B" w:rsidR="002C0BFA" w:rsidRPr="002C0BFA" w:rsidRDefault="002C0BFA" w:rsidP="002C0BFA">
      <w:pPr>
        <w:pStyle w:val="ListParagraph"/>
        <w:numPr>
          <w:ilvl w:val="0"/>
          <w:numId w:val="4"/>
        </w:numPr>
        <w:rPr>
          <w:rFonts w:ascii="Cambria" w:hAnsi="Cambria"/>
          <w:sz w:val="22"/>
          <w:szCs w:val="22"/>
        </w:rPr>
      </w:pPr>
      <w:r>
        <w:rPr>
          <w:rFonts w:ascii="Cambria" w:hAnsi="Cambria"/>
          <w:sz w:val="22"/>
          <w:szCs w:val="22"/>
        </w:rPr>
        <w:t>Let us confidently approach the throne of grace.</w:t>
      </w:r>
    </w:p>
    <w:p w14:paraId="3BBC7ECE" w14:textId="77777777" w:rsidR="00993959" w:rsidRDefault="00993959"/>
    <w:p w14:paraId="495981D2" w14:textId="77777777" w:rsidR="00E35869" w:rsidRDefault="00E35869"/>
    <w:p w14:paraId="442C3A9A" w14:textId="77777777" w:rsidR="00E35869" w:rsidRDefault="00E35869" w:rsidP="00E35869">
      <w:pPr>
        <w:rPr>
          <w:rFonts w:ascii="Cambria" w:hAnsi="Cambria"/>
          <w:sz w:val="22"/>
          <w:szCs w:val="22"/>
        </w:rPr>
      </w:pPr>
      <w:r>
        <w:rPr>
          <w:rFonts w:ascii="Cambria" w:hAnsi="Cambria"/>
          <w:sz w:val="22"/>
          <w:szCs w:val="22"/>
        </w:rPr>
        <w:t>III. Conclusion – a final word</w:t>
      </w:r>
    </w:p>
    <w:p w14:paraId="6FD10D58" w14:textId="77777777" w:rsidR="00E35869" w:rsidRDefault="00E35869"/>
    <w:p w14:paraId="7B0F03D1" w14:textId="77777777" w:rsidR="002C0BFA" w:rsidRDefault="002C0BFA" w:rsidP="00E35869"/>
    <w:p w14:paraId="74FFB5F4" w14:textId="195C0A97" w:rsidR="00E35869" w:rsidRPr="00B875B0" w:rsidRDefault="00E35869" w:rsidP="00E35869">
      <w:pPr>
        <w:rPr>
          <w:rFonts w:ascii="Cambria" w:hAnsi="Cambria"/>
          <w:sz w:val="20"/>
          <w:szCs w:val="20"/>
        </w:rPr>
      </w:pPr>
      <w:r w:rsidRPr="00B875B0">
        <w:rPr>
          <w:rFonts w:ascii="Cambria" w:hAnsi="Cambria"/>
          <w:b/>
          <w:sz w:val="20"/>
          <w:szCs w:val="20"/>
          <w:u w:val="single"/>
        </w:rPr>
        <w:lastRenderedPageBreak/>
        <w:t>QUOTES</w:t>
      </w:r>
    </w:p>
    <w:p w14:paraId="10F45346" w14:textId="77777777" w:rsidR="00E35869" w:rsidRPr="00B875B0" w:rsidRDefault="00E35869" w:rsidP="00E35869">
      <w:pPr>
        <w:rPr>
          <w:rFonts w:ascii="Cambria" w:hAnsi="Cambria"/>
          <w:sz w:val="20"/>
          <w:szCs w:val="20"/>
        </w:rPr>
      </w:pPr>
    </w:p>
    <w:p w14:paraId="4C71EFC4" w14:textId="29AD487A" w:rsidR="00EC1302" w:rsidRPr="00B875B0" w:rsidRDefault="00E35869" w:rsidP="00E35869">
      <w:pPr>
        <w:rPr>
          <w:rFonts w:ascii="Cambria" w:hAnsi="Cambria"/>
          <w:sz w:val="20"/>
          <w:szCs w:val="20"/>
        </w:rPr>
      </w:pPr>
      <w:r w:rsidRPr="00B875B0">
        <w:rPr>
          <w:rFonts w:ascii="Cambria" w:hAnsi="Cambria"/>
          <w:sz w:val="20"/>
          <w:szCs w:val="20"/>
        </w:rPr>
        <w:t xml:space="preserve">1. </w:t>
      </w:r>
      <w:r w:rsidR="00EC1302" w:rsidRPr="00B875B0">
        <w:rPr>
          <w:rFonts w:ascii="Cambria" w:hAnsi="Cambria"/>
          <w:sz w:val="20"/>
          <w:szCs w:val="20"/>
          <w:u w:val="single"/>
        </w:rPr>
        <w:t>Kent Hughes</w:t>
      </w:r>
      <w:r w:rsidR="00EC1302" w:rsidRPr="00B875B0">
        <w:rPr>
          <w:rFonts w:ascii="Cambria" w:hAnsi="Cambria"/>
          <w:sz w:val="20"/>
          <w:szCs w:val="20"/>
        </w:rPr>
        <w:t>:</w:t>
      </w:r>
    </w:p>
    <w:p w14:paraId="7222A9E5" w14:textId="77777777" w:rsidR="00EC1302" w:rsidRPr="00B875B0" w:rsidRDefault="00EC1302" w:rsidP="00E35869">
      <w:pPr>
        <w:rPr>
          <w:rFonts w:ascii="Cambria" w:hAnsi="Cambria"/>
          <w:sz w:val="20"/>
          <w:szCs w:val="20"/>
        </w:rPr>
      </w:pPr>
    </w:p>
    <w:p w14:paraId="48C1BB4E" w14:textId="76538565" w:rsidR="00EC1302" w:rsidRPr="00B875B0" w:rsidRDefault="00EC1302" w:rsidP="00C95D7A">
      <w:pPr>
        <w:pStyle w:val="ListParagraph"/>
        <w:numPr>
          <w:ilvl w:val="0"/>
          <w:numId w:val="8"/>
        </w:numPr>
        <w:rPr>
          <w:rFonts w:ascii="Cambria" w:hAnsi="Cambria"/>
          <w:i/>
          <w:iCs/>
          <w:sz w:val="20"/>
          <w:szCs w:val="20"/>
        </w:rPr>
      </w:pPr>
      <w:r w:rsidRPr="00B875B0">
        <w:rPr>
          <w:rFonts w:ascii="Cambria" w:hAnsi="Cambria"/>
          <w:i/>
          <w:iCs/>
          <w:sz w:val="20"/>
          <w:szCs w:val="20"/>
        </w:rPr>
        <w:t>There simply is no contest between the Levitical system and what is provided in Christ.</w:t>
      </w:r>
    </w:p>
    <w:p w14:paraId="27F911A4" w14:textId="77777777" w:rsidR="00E538FB" w:rsidRPr="00B875B0" w:rsidRDefault="00E538FB" w:rsidP="00E35869">
      <w:pPr>
        <w:rPr>
          <w:rFonts w:ascii="Cambria" w:hAnsi="Cambria"/>
          <w:i/>
          <w:iCs/>
          <w:sz w:val="20"/>
          <w:szCs w:val="20"/>
        </w:rPr>
      </w:pPr>
    </w:p>
    <w:p w14:paraId="78B6EFC6" w14:textId="58FD1279" w:rsidR="00E538FB" w:rsidRPr="00B875B0" w:rsidRDefault="00E538FB" w:rsidP="00C95D7A">
      <w:pPr>
        <w:pStyle w:val="ListParagraph"/>
        <w:numPr>
          <w:ilvl w:val="0"/>
          <w:numId w:val="8"/>
        </w:numPr>
        <w:rPr>
          <w:rFonts w:ascii="Cambria" w:hAnsi="Cambria"/>
          <w:sz w:val="20"/>
          <w:szCs w:val="20"/>
        </w:rPr>
      </w:pPr>
      <w:r w:rsidRPr="00B875B0">
        <w:rPr>
          <w:rFonts w:ascii="Cambria" w:hAnsi="Cambria" w:cs="Times New Roman"/>
          <w:i/>
          <w:iCs/>
          <w:sz w:val="20"/>
          <w:szCs w:val="20"/>
        </w:rPr>
        <w:t xml:space="preserve">Jesus, our high priest, has an unequalled capacity for sympathy.  It goes far beyond the </w:t>
      </w:r>
      <w:r w:rsidR="00B868CB" w:rsidRPr="00B875B0">
        <w:rPr>
          <w:rFonts w:ascii="Cambria" w:hAnsi="Cambria" w:cs="Times New Roman"/>
          <w:i/>
          <w:iCs/>
          <w:sz w:val="20"/>
          <w:szCs w:val="20"/>
        </w:rPr>
        <w:t>intellectual because</w:t>
      </w:r>
      <w:r w:rsidRPr="00B875B0">
        <w:rPr>
          <w:rFonts w:ascii="Cambria" w:hAnsi="Cambria" w:cs="Times New Roman"/>
          <w:i/>
          <w:iCs/>
          <w:sz w:val="20"/>
          <w:szCs w:val="20"/>
        </w:rPr>
        <w:t xml:space="preserve"> it is truly experiential.</w:t>
      </w:r>
      <w:r w:rsidR="00C95D7A" w:rsidRPr="00B875B0">
        <w:rPr>
          <w:rFonts w:ascii="Cambria" w:hAnsi="Cambria" w:cs="Times New Roman"/>
          <w:i/>
          <w:iCs/>
          <w:sz w:val="20"/>
          <w:szCs w:val="20"/>
        </w:rPr>
        <w:t xml:space="preserve"> </w:t>
      </w:r>
      <w:r w:rsidRPr="00B875B0">
        <w:rPr>
          <w:rFonts w:ascii="Cambria" w:hAnsi="Cambria" w:cs="Times New Roman"/>
          <w:i/>
          <w:iCs/>
          <w:sz w:val="20"/>
          <w:szCs w:val="20"/>
        </w:rPr>
        <w:t xml:space="preserve"> Jesus does not just imagine how we feel—he feels it! </w:t>
      </w:r>
      <w:r w:rsidR="00C95D7A" w:rsidRPr="00B875B0">
        <w:rPr>
          <w:rFonts w:ascii="Cambria" w:hAnsi="Cambria" w:cs="Times New Roman"/>
          <w:i/>
          <w:iCs/>
          <w:sz w:val="20"/>
          <w:szCs w:val="20"/>
        </w:rPr>
        <w:t xml:space="preserve"> </w:t>
      </w:r>
      <w:r w:rsidRPr="00B875B0">
        <w:rPr>
          <w:rFonts w:ascii="Cambria" w:hAnsi="Cambria" w:cs="Times New Roman"/>
          <w:i/>
          <w:iCs/>
          <w:sz w:val="20"/>
          <w:szCs w:val="20"/>
        </w:rPr>
        <w:t>The word for “sympathize” here means “to share the experience of another”  —to sympathize through common experience.  The most sensitive man who ever lived feels with us.  Whatever we may be going through, there is not a note we can play, not a melody or a dirge, no minor key, no discordant note, that does not evoke a “sympathetic resonance” in Jesus.  Do you want sympathy?</w:t>
      </w:r>
      <w:r w:rsidR="00C95D7A" w:rsidRPr="00B875B0">
        <w:rPr>
          <w:rFonts w:ascii="Cambria" w:hAnsi="Cambria" w:cs="Times New Roman"/>
          <w:i/>
          <w:iCs/>
          <w:sz w:val="20"/>
          <w:szCs w:val="20"/>
        </w:rPr>
        <w:t xml:space="preserve"> </w:t>
      </w:r>
      <w:r w:rsidRPr="00B875B0">
        <w:rPr>
          <w:rFonts w:ascii="Cambria" w:hAnsi="Cambria" w:cs="Times New Roman"/>
          <w:i/>
          <w:iCs/>
          <w:sz w:val="20"/>
          <w:szCs w:val="20"/>
        </w:rPr>
        <w:t xml:space="preserve"> Do not go anywhere else. </w:t>
      </w:r>
      <w:r w:rsidR="00C95D7A" w:rsidRPr="00B875B0">
        <w:rPr>
          <w:rFonts w:ascii="Cambria" w:hAnsi="Cambria" w:cs="Times New Roman"/>
          <w:i/>
          <w:iCs/>
          <w:sz w:val="20"/>
          <w:szCs w:val="20"/>
        </w:rPr>
        <w:t xml:space="preserve"> </w:t>
      </w:r>
      <w:r w:rsidRPr="00B875B0">
        <w:rPr>
          <w:rFonts w:ascii="Cambria" w:hAnsi="Cambria" w:cs="Times New Roman"/>
          <w:i/>
          <w:iCs/>
          <w:sz w:val="20"/>
          <w:szCs w:val="20"/>
        </w:rPr>
        <w:t>Dare not go to anyone but him!</w:t>
      </w:r>
    </w:p>
    <w:p w14:paraId="3294AA3A" w14:textId="77777777" w:rsidR="00EC1302" w:rsidRPr="00B875B0" w:rsidRDefault="00EC1302" w:rsidP="00E35869">
      <w:pPr>
        <w:rPr>
          <w:rFonts w:ascii="Cambria" w:hAnsi="Cambria"/>
          <w:sz w:val="20"/>
          <w:szCs w:val="20"/>
        </w:rPr>
      </w:pPr>
    </w:p>
    <w:p w14:paraId="082B51C4" w14:textId="75F15A22" w:rsidR="00E35869" w:rsidRPr="00B875B0" w:rsidRDefault="000F2146" w:rsidP="00E35869">
      <w:pPr>
        <w:rPr>
          <w:rFonts w:ascii="Cambria" w:hAnsi="Cambria"/>
          <w:sz w:val="20"/>
          <w:szCs w:val="20"/>
        </w:rPr>
      </w:pPr>
      <w:r w:rsidRPr="00B875B0">
        <w:rPr>
          <w:rFonts w:ascii="Cambria" w:hAnsi="Cambria"/>
          <w:sz w:val="20"/>
          <w:szCs w:val="20"/>
        </w:rPr>
        <w:t>2</w:t>
      </w:r>
      <w:r w:rsidR="00EC1302" w:rsidRPr="00B875B0">
        <w:rPr>
          <w:rFonts w:ascii="Cambria" w:hAnsi="Cambria"/>
          <w:sz w:val="20"/>
          <w:szCs w:val="20"/>
        </w:rPr>
        <w:t xml:space="preserve">. </w:t>
      </w:r>
      <w:r w:rsidR="0002733C" w:rsidRPr="00B875B0">
        <w:rPr>
          <w:rFonts w:ascii="Cambria" w:hAnsi="Cambria"/>
          <w:sz w:val="20"/>
          <w:szCs w:val="20"/>
          <w:u w:val="single"/>
        </w:rPr>
        <w:t>Al Mohler</w:t>
      </w:r>
      <w:r w:rsidR="00E35869" w:rsidRPr="00B875B0">
        <w:rPr>
          <w:rFonts w:ascii="Cambria" w:hAnsi="Cambria"/>
          <w:sz w:val="20"/>
          <w:szCs w:val="20"/>
        </w:rPr>
        <w:t>:</w:t>
      </w:r>
    </w:p>
    <w:p w14:paraId="010ABD35" w14:textId="77777777" w:rsidR="0002733C" w:rsidRPr="00B875B0" w:rsidRDefault="0002733C" w:rsidP="00E35869">
      <w:pPr>
        <w:rPr>
          <w:rFonts w:ascii="Cambria" w:hAnsi="Cambria"/>
          <w:sz w:val="20"/>
          <w:szCs w:val="20"/>
        </w:rPr>
      </w:pPr>
    </w:p>
    <w:p w14:paraId="44200ECC" w14:textId="7F701FD7" w:rsidR="0002733C" w:rsidRPr="00B875B0" w:rsidRDefault="0002733C" w:rsidP="00846731">
      <w:pPr>
        <w:pStyle w:val="ListParagraph"/>
        <w:numPr>
          <w:ilvl w:val="0"/>
          <w:numId w:val="5"/>
        </w:numPr>
        <w:rPr>
          <w:rFonts w:ascii="Cambria" w:hAnsi="Cambria"/>
          <w:sz w:val="20"/>
          <w:szCs w:val="20"/>
        </w:rPr>
      </w:pPr>
      <w:r w:rsidRPr="00B875B0">
        <w:rPr>
          <w:rFonts w:ascii="Cambria" w:hAnsi="Cambria" w:cs="Times New Roman"/>
          <w:i/>
          <w:iCs/>
          <w:sz w:val="20"/>
          <w:szCs w:val="20"/>
        </w:rPr>
        <w:t>Why do we need a high priest who is able to sympathize with our weaknesses? Hebrews 4:15 answers that question by explaining that Jesus could not have fully identified with us and fulfilled his ministry of propitiation if he had not also identified with us in our temptations and remained without sin.</w:t>
      </w:r>
    </w:p>
    <w:p w14:paraId="00EC7B90" w14:textId="77777777" w:rsidR="00E35869" w:rsidRPr="00B875B0" w:rsidRDefault="00E35869">
      <w:pPr>
        <w:rPr>
          <w:rFonts w:ascii="Cambria" w:hAnsi="Cambria"/>
          <w:sz w:val="20"/>
          <w:szCs w:val="20"/>
        </w:rPr>
      </w:pPr>
    </w:p>
    <w:p w14:paraId="0B4CEF00" w14:textId="683EDCEE" w:rsidR="00E35869" w:rsidRPr="00B875B0" w:rsidRDefault="0002733C" w:rsidP="00846731">
      <w:pPr>
        <w:pStyle w:val="ListParagraph"/>
        <w:numPr>
          <w:ilvl w:val="0"/>
          <w:numId w:val="5"/>
        </w:numPr>
        <w:rPr>
          <w:rFonts w:ascii="Cambria" w:hAnsi="Cambria" w:cs="Times New Roman"/>
          <w:sz w:val="20"/>
          <w:szCs w:val="20"/>
        </w:rPr>
      </w:pPr>
      <w:r w:rsidRPr="00B875B0">
        <w:rPr>
          <w:rFonts w:ascii="Cambria" w:hAnsi="Cambria" w:cs="Times New Roman"/>
          <w:i/>
          <w:iCs/>
          <w:sz w:val="20"/>
          <w:szCs w:val="20"/>
        </w:rPr>
        <w:t>While temptation may always hinder us this side of heaven, Jesus’s priestly ministry promises that it will never ultimately triumph over those who claim Christ as their high priest.</w:t>
      </w:r>
    </w:p>
    <w:p w14:paraId="02E8E7F9" w14:textId="77777777" w:rsidR="0002733C" w:rsidRPr="00B875B0" w:rsidRDefault="0002733C">
      <w:pPr>
        <w:rPr>
          <w:rFonts w:ascii="Cambria" w:hAnsi="Cambria" w:cs="Times New Roman"/>
          <w:sz w:val="20"/>
          <w:szCs w:val="20"/>
        </w:rPr>
      </w:pPr>
    </w:p>
    <w:p w14:paraId="7C2504C8" w14:textId="0F47E5FF" w:rsidR="0002733C" w:rsidRPr="00B875B0" w:rsidRDefault="000F2146">
      <w:pPr>
        <w:rPr>
          <w:rFonts w:ascii="Cambria" w:hAnsi="Cambria" w:cs="Times New Roman"/>
          <w:sz w:val="20"/>
          <w:szCs w:val="20"/>
        </w:rPr>
      </w:pPr>
      <w:r w:rsidRPr="00B875B0">
        <w:rPr>
          <w:rFonts w:ascii="Cambria" w:hAnsi="Cambria" w:cs="Times New Roman"/>
          <w:sz w:val="20"/>
          <w:szCs w:val="20"/>
        </w:rPr>
        <w:t>3</w:t>
      </w:r>
      <w:r w:rsidR="0002733C" w:rsidRPr="00B875B0">
        <w:rPr>
          <w:rFonts w:ascii="Cambria" w:hAnsi="Cambria" w:cs="Times New Roman"/>
          <w:sz w:val="20"/>
          <w:szCs w:val="20"/>
        </w:rPr>
        <w:t xml:space="preserve">. </w:t>
      </w:r>
      <w:r w:rsidR="0002733C" w:rsidRPr="00B875B0">
        <w:rPr>
          <w:rFonts w:ascii="Cambria" w:hAnsi="Cambria" w:cs="Times New Roman"/>
          <w:sz w:val="20"/>
          <w:szCs w:val="20"/>
          <w:u w:val="single"/>
        </w:rPr>
        <w:t>A. W. Pink</w:t>
      </w:r>
      <w:r w:rsidR="0002733C" w:rsidRPr="00B875B0">
        <w:rPr>
          <w:rFonts w:ascii="Cambria" w:hAnsi="Cambria" w:cs="Times New Roman"/>
          <w:sz w:val="20"/>
          <w:szCs w:val="20"/>
        </w:rPr>
        <w:t>:</w:t>
      </w:r>
    </w:p>
    <w:p w14:paraId="062177D9" w14:textId="77777777" w:rsidR="0002733C" w:rsidRPr="00B875B0" w:rsidRDefault="0002733C">
      <w:pPr>
        <w:rPr>
          <w:rFonts w:ascii="Cambria" w:hAnsi="Cambria" w:cs="Times New Roman"/>
          <w:sz w:val="20"/>
          <w:szCs w:val="20"/>
        </w:rPr>
      </w:pPr>
    </w:p>
    <w:p w14:paraId="7DF4BB02" w14:textId="30B72EBE" w:rsidR="0002733C" w:rsidRPr="00B875B0" w:rsidRDefault="0002733C" w:rsidP="00846731">
      <w:pPr>
        <w:pStyle w:val="ListParagraph"/>
        <w:numPr>
          <w:ilvl w:val="0"/>
          <w:numId w:val="6"/>
        </w:numPr>
        <w:rPr>
          <w:rFonts w:ascii="Cambria" w:hAnsi="Cambria" w:cs="Times New Roman"/>
          <w:sz w:val="20"/>
          <w:szCs w:val="20"/>
        </w:rPr>
      </w:pPr>
      <w:r w:rsidRPr="00B875B0">
        <w:rPr>
          <w:rFonts w:ascii="Cambria" w:hAnsi="Cambria" w:cs="Times New Roman"/>
          <w:i/>
          <w:iCs/>
          <w:sz w:val="20"/>
          <w:szCs w:val="20"/>
        </w:rPr>
        <w:t>He is “merciful” (Heb. 2:17), as well as omnipotent. He is Man, as well as God. He has Himself been tempted in all things, like ourselves, sin excepted.</w:t>
      </w:r>
    </w:p>
    <w:p w14:paraId="123827A8" w14:textId="77777777" w:rsidR="0002733C" w:rsidRPr="00B875B0" w:rsidRDefault="0002733C">
      <w:pPr>
        <w:rPr>
          <w:rFonts w:ascii="Cambria" w:hAnsi="Cambria" w:cs="Times New Roman"/>
          <w:sz w:val="20"/>
          <w:szCs w:val="20"/>
        </w:rPr>
      </w:pPr>
    </w:p>
    <w:p w14:paraId="75C1AC57" w14:textId="3149A10B" w:rsidR="0002733C" w:rsidRPr="00B875B0" w:rsidRDefault="0002733C" w:rsidP="00846731">
      <w:pPr>
        <w:pStyle w:val="ListParagraph"/>
        <w:numPr>
          <w:ilvl w:val="0"/>
          <w:numId w:val="6"/>
        </w:numPr>
        <w:rPr>
          <w:rFonts w:ascii="Cambria" w:hAnsi="Cambria" w:cs="Times New Roman"/>
          <w:sz w:val="20"/>
          <w:szCs w:val="20"/>
        </w:rPr>
      </w:pPr>
      <w:r w:rsidRPr="00B875B0">
        <w:rPr>
          <w:rFonts w:ascii="Cambria" w:hAnsi="Cambria" w:cs="Times New Roman"/>
          <w:i/>
          <w:iCs/>
          <w:sz w:val="20"/>
          <w:szCs w:val="20"/>
        </w:rPr>
        <w:t xml:space="preserve">And having such a High Priest in heaven, can we lose courage? </w:t>
      </w:r>
      <w:r w:rsidRPr="00B875B0">
        <w:rPr>
          <w:rFonts w:ascii="Cambria" w:hAnsi="Cambria"/>
          <w:i/>
          <w:iCs/>
          <w:sz w:val="20"/>
          <w:szCs w:val="20"/>
        </w:rPr>
        <w:t xml:space="preserve"> </w:t>
      </w:r>
      <w:r w:rsidRPr="00B875B0">
        <w:rPr>
          <w:rFonts w:ascii="Cambria" w:hAnsi="Cambria" w:cs="Times New Roman"/>
          <w:i/>
          <w:iCs/>
          <w:sz w:val="20"/>
          <w:szCs w:val="20"/>
        </w:rPr>
        <w:t xml:space="preserve">Can we draw back in cowardice, impatience, and faintheartedness? </w:t>
      </w:r>
      <w:r w:rsidRPr="00B875B0">
        <w:rPr>
          <w:rFonts w:ascii="Cambria" w:hAnsi="Cambria"/>
          <w:i/>
          <w:iCs/>
          <w:sz w:val="20"/>
          <w:szCs w:val="20"/>
        </w:rPr>
        <w:t xml:space="preserve"> </w:t>
      </w:r>
      <w:r w:rsidRPr="00B875B0">
        <w:rPr>
          <w:rFonts w:ascii="Cambria" w:hAnsi="Cambria" w:cs="Times New Roman"/>
          <w:i/>
          <w:iCs/>
          <w:sz w:val="20"/>
          <w:szCs w:val="20"/>
        </w:rPr>
        <w:t xml:space="preserve">Can we give up our profession, our allegiance, our obedience to Christ? </w:t>
      </w:r>
      <w:r w:rsidRPr="00B875B0">
        <w:rPr>
          <w:rFonts w:ascii="Cambria" w:hAnsi="Cambria"/>
          <w:i/>
          <w:iCs/>
          <w:sz w:val="20"/>
          <w:szCs w:val="20"/>
        </w:rPr>
        <w:t xml:space="preserve"> </w:t>
      </w:r>
      <w:r w:rsidRPr="00B875B0">
        <w:rPr>
          <w:rFonts w:ascii="Cambria" w:hAnsi="Cambria" w:cs="Times New Roman"/>
          <w:i/>
          <w:iCs/>
          <w:sz w:val="20"/>
          <w:szCs w:val="20"/>
        </w:rPr>
        <w:t xml:space="preserve">Or shall we not be like Joshua and Caleb, who followed the Lord fully? </w:t>
      </w:r>
      <w:r w:rsidRPr="00B875B0">
        <w:rPr>
          <w:rFonts w:ascii="Cambria" w:hAnsi="Cambria"/>
          <w:i/>
          <w:iCs/>
          <w:sz w:val="20"/>
          <w:szCs w:val="20"/>
        </w:rPr>
        <w:t xml:space="preserve"> </w:t>
      </w:r>
      <w:r w:rsidRPr="00B875B0">
        <w:rPr>
          <w:rFonts w:ascii="Cambria" w:hAnsi="Cambria" w:cs="Times New Roman"/>
          <w:i/>
          <w:iCs/>
          <w:sz w:val="20"/>
          <w:szCs w:val="20"/>
        </w:rPr>
        <w:t xml:space="preserve">Let us hold fast our profession; let us persevere and fight the good fight of faith. </w:t>
      </w:r>
      <w:r w:rsidRPr="00B875B0">
        <w:rPr>
          <w:rFonts w:ascii="Cambria" w:hAnsi="Cambria"/>
          <w:i/>
          <w:iCs/>
          <w:sz w:val="20"/>
          <w:szCs w:val="20"/>
        </w:rPr>
        <w:t xml:space="preserve"> </w:t>
      </w:r>
      <w:r w:rsidRPr="00B875B0">
        <w:rPr>
          <w:rFonts w:ascii="Cambria" w:hAnsi="Cambria" w:cs="Times New Roman"/>
          <w:i/>
          <w:iCs/>
          <w:sz w:val="20"/>
          <w:szCs w:val="20"/>
        </w:rPr>
        <w:t xml:space="preserve">Our great High Priest in the highest glory is our righteousness and strength. </w:t>
      </w:r>
      <w:r w:rsidRPr="00B875B0">
        <w:rPr>
          <w:rFonts w:ascii="Cambria" w:hAnsi="Cambria"/>
          <w:i/>
          <w:iCs/>
          <w:sz w:val="20"/>
          <w:szCs w:val="20"/>
        </w:rPr>
        <w:t xml:space="preserve"> </w:t>
      </w:r>
      <w:r w:rsidRPr="00B875B0">
        <w:rPr>
          <w:rFonts w:ascii="Cambria" w:hAnsi="Cambria" w:cs="Times New Roman"/>
          <w:i/>
          <w:iCs/>
          <w:sz w:val="20"/>
          <w:szCs w:val="20"/>
        </w:rPr>
        <w:t>He loves, He watches, He prays, He holds us fast, and we shall never perish.</w:t>
      </w:r>
      <w:r w:rsidRPr="00B875B0">
        <w:rPr>
          <w:rFonts w:ascii="Cambria" w:hAnsi="Cambria"/>
          <w:i/>
          <w:iCs/>
          <w:sz w:val="20"/>
          <w:szCs w:val="20"/>
        </w:rPr>
        <w:t xml:space="preserve"> </w:t>
      </w:r>
      <w:r w:rsidRPr="00B875B0">
        <w:rPr>
          <w:rFonts w:ascii="Cambria" w:hAnsi="Cambria" w:cs="Times New Roman"/>
          <w:i/>
          <w:iCs/>
          <w:sz w:val="20"/>
          <w:szCs w:val="20"/>
        </w:rPr>
        <w:t xml:space="preserve"> Jesus is our Moses, who in the height above prays for us. </w:t>
      </w:r>
      <w:r w:rsidRPr="00B875B0">
        <w:rPr>
          <w:rFonts w:ascii="Cambria" w:hAnsi="Cambria"/>
          <w:i/>
          <w:iCs/>
          <w:sz w:val="20"/>
          <w:szCs w:val="20"/>
        </w:rPr>
        <w:t xml:space="preserve"> </w:t>
      </w:r>
      <w:r w:rsidRPr="00B875B0">
        <w:rPr>
          <w:rFonts w:ascii="Cambria" w:hAnsi="Cambria" w:cs="Times New Roman"/>
          <w:i/>
          <w:iCs/>
          <w:sz w:val="20"/>
          <w:szCs w:val="20"/>
        </w:rPr>
        <w:t xml:space="preserve">Jesus </w:t>
      </w:r>
      <w:r w:rsidRPr="00B875B0">
        <w:rPr>
          <w:rFonts w:ascii="Cambria" w:hAnsi="Cambria"/>
          <w:i/>
          <w:iCs/>
          <w:sz w:val="20"/>
          <w:szCs w:val="20"/>
        </w:rPr>
        <w:t xml:space="preserve">is </w:t>
      </w:r>
      <w:r w:rsidRPr="00B875B0">
        <w:rPr>
          <w:rFonts w:ascii="Cambria" w:hAnsi="Cambria" w:cs="Times New Roman"/>
          <w:i/>
          <w:iCs/>
          <w:sz w:val="20"/>
          <w:szCs w:val="20"/>
        </w:rPr>
        <w:t xml:space="preserve">our true Joshua, who gained the victory over our enemies. </w:t>
      </w:r>
      <w:r w:rsidRPr="00B875B0">
        <w:rPr>
          <w:rFonts w:ascii="Cambria" w:hAnsi="Cambria"/>
          <w:i/>
          <w:iCs/>
          <w:sz w:val="20"/>
          <w:szCs w:val="20"/>
        </w:rPr>
        <w:t xml:space="preserve"> </w:t>
      </w:r>
      <w:r w:rsidRPr="00B875B0">
        <w:rPr>
          <w:rFonts w:ascii="Cambria" w:hAnsi="Cambria" w:cs="Times New Roman"/>
          <w:i/>
          <w:iCs/>
          <w:sz w:val="20"/>
          <w:szCs w:val="20"/>
        </w:rPr>
        <w:t>Only be strong, and of a good courage; be not afraid, neither be thou dismayed.</w:t>
      </w:r>
    </w:p>
    <w:p w14:paraId="5A1E200E" w14:textId="77777777" w:rsidR="0002733C" w:rsidRPr="00B875B0" w:rsidRDefault="0002733C">
      <w:pPr>
        <w:rPr>
          <w:rFonts w:ascii="Cambria" w:hAnsi="Cambria" w:cs="Times New Roman"/>
          <w:sz w:val="20"/>
          <w:szCs w:val="20"/>
        </w:rPr>
      </w:pPr>
    </w:p>
    <w:p w14:paraId="069AC23B" w14:textId="79431F8A" w:rsidR="0002733C" w:rsidRPr="00B875B0" w:rsidRDefault="000F2146">
      <w:pPr>
        <w:rPr>
          <w:rFonts w:ascii="Cambria" w:hAnsi="Cambria" w:cs="Times New Roman"/>
          <w:sz w:val="20"/>
          <w:szCs w:val="20"/>
        </w:rPr>
      </w:pPr>
      <w:r w:rsidRPr="00B875B0">
        <w:rPr>
          <w:rFonts w:ascii="Cambria" w:hAnsi="Cambria" w:cs="Times New Roman"/>
          <w:sz w:val="20"/>
          <w:szCs w:val="20"/>
        </w:rPr>
        <w:t>4</w:t>
      </w:r>
      <w:r w:rsidR="0002733C" w:rsidRPr="00B875B0">
        <w:rPr>
          <w:rFonts w:ascii="Cambria" w:hAnsi="Cambria" w:cs="Times New Roman"/>
          <w:sz w:val="20"/>
          <w:szCs w:val="20"/>
        </w:rPr>
        <w:t xml:space="preserve">. </w:t>
      </w:r>
      <w:r w:rsidR="0002733C" w:rsidRPr="00B875B0">
        <w:rPr>
          <w:rFonts w:ascii="Cambria" w:hAnsi="Cambria" w:cs="Times New Roman"/>
          <w:sz w:val="20"/>
          <w:szCs w:val="20"/>
          <w:u w:val="single"/>
        </w:rPr>
        <w:t>Charles Spurgeon</w:t>
      </w:r>
      <w:r w:rsidR="0002733C" w:rsidRPr="00B875B0">
        <w:rPr>
          <w:rFonts w:ascii="Cambria" w:hAnsi="Cambria" w:cs="Times New Roman"/>
          <w:sz w:val="20"/>
          <w:szCs w:val="20"/>
        </w:rPr>
        <w:t>:</w:t>
      </w:r>
    </w:p>
    <w:p w14:paraId="51D2D244" w14:textId="77777777" w:rsidR="0002733C" w:rsidRPr="00B875B0" w:rsidRDefault="0002733C">
      <w:pPr>
        <w:rPr>
          <w:rFonts w:ascii="Cambria" w:hAnsi="Cambria" w:cs="Times New Roman"/>
          <w:sz w:val="20"/>
          <w:szCs w:val="20"/>
        </w:rPr>
      </w:pPr>
    </w:p>
    <w:p w14:paraId="72AF2615" w14:textId="5EEDBA47" w:rsidR="0002733C" w:rsidRPr="00B875B0" w:rsidRDefault="0002733C" w:rsidP="00846731">
      <w:pPr>
        <w:pStyle w:val="ListParagraph"/>
        <w:numPr>
          <w:ilvl w:val="0"/>
          <w:numId w:val="7"/>
        </w:numPr>
        <w:rPr>
          <w:rFonts w:ascii="Cambria" w:hAnsi="Cambria" w:cs="Times New Roman"/>
          <w:i/>
          <w:iCs/>
          <w:sz w:val="20"/>
          <w:szCs w:val="20"/>
        </w:rPr>
      </w:pPr>
      <w:r w:rsidRPr="00B875B0">
        <w:rPr>
          <w:rFonts w:ascii="Cambria" w:hAnsi="Cambria" w:cs="Times New Roman"/>
          <w:i/>
          <w:iCs/>
          <w:sz w:val="20"/>
          <w:szCs w:val="20"/>
        </w:rPr>
        <w:t>We have a Friend at court; our Bridegroom is on the throne. He who reigns in heaven loves us better than we love ourselves. Come, then, why should we hesitate, why should we delay our approach to His throne of mercy?</w:t>
      </w:r>
    </w:p>
    <w:p w14:paraId="5F33E713" w14:textId="77777777" w:rsidR="0002733C" w:rsidRPr="00B875B0" w:rsidRDefault="0002733C">
      <w:pPr>
        <w:rPr>
          <w:rFonts w:ascii="Cambria" w:hAnsi="Cambria" w:cs="Times New Roman"/>
          <w:i/>
          <w:iCs/>
          <w:sz w:val="20"/>
          <w:szCs w:val="20"/>
        </w:rPr>
      </w:pPr>
    </w:p>
    <w:p w14:paraId="2EF8EF2C" w14:textId="4BC7326F" w:rsidR="0002733C" w:rsidRPr="00B875B0" w:rsidRDefault="0002733C" w:rsidP="00846731">
      <w:pPr>
        <w:pStyle w:val="ListParagraph"/>
        <w:numPr>
          <w:ilvl w:val="0"/>
          <w:numId w:val="7"/>
        </w:numPr>
        <w:rPr>
          <w:rFonts w:ascii="Cambria" w:hAnsi="Cambria"/>
          <w:sz w:val="20"/>
          <w:szCs w:val="20"/>
        </w:rPr>
      </w:pPr>
      <w:r w:rsidRPr="00B875B0">
        <w:rPr>
          <w:rFonts w:ascii="Cambria" w:hAnsi="Cambria" w:cs="Times New Roman"/>
          <w:i/>
          <w:iCs/>
          <w:sz w:val="20"/>
          <w:szCs w:val="20"/>
        </w:rPr>
        <w:t xml:space="preserve">It is a throne set up on purpose for the dispensation of grace; a throne from which every utterance is an utterance of grace; the scepter that is stretched out from it is the silver scepter of grace; the decrees proclaimed from it are purposes of grace; the gifts that are scattered down its golden steps are gifts of grace; and He that sits upon the throne is grace itself. </w:t>
      </w:r>
      <w:r w:rsidR="000E334C" w:rsidRPr="00B875B0">
        <w:rPr>
          <w:rFonts w:ascii="Cambria" w:hAnsi="Cambria" w:cs="Times New Roman"/>
          <w:i/>
          <w:iCs/>
          <w:sz w:val="20"/>
          <w:szCs w:val="20"/>
        </w:rPr>
        <w:t xml:space="preserve"> </w:t>
      </w:r>
      <w:r w:rsidRPr="00B875B0">
        <w:rPr>
          <w:rFonts w:ascii="Cambria" w:hAnsi="Cambria" w:cs="Times New Roman"/>
          <w:i/>
          <w:iCs/>
          <w:sz w:val="20"/>
          <w:szCs w:val="20"/>
        </w:rPr>
        <w:t>It is the throne of grace to which we approach when we pray.</w:t>
      </w:r>
    </w:p>
    <w:p w14:paraId="21798282" w14:textId="77777777" w:rsidR="00E35869" w:rsidRPr="00B875B0" w:rsidRDefault="00E35869">
      <w:pPr>
        <w:rPr>
          <w:rFonts w:ascii="Cambria" w:hAnsi="Cambria"/>
          <w:sz w:val="20"/>
          <w:szCs w:val="20"/>
        </w:rPr>
      </w:pPr>
    </w:p>
    <w:p w14:paraId="3FAD202E" w14:textId="77777777" w:rsidR="00E35869" w:rsidRPr="003C70C1" w:rsidRDefault="00E35869" w:rsidP="00E35869">
      <w:pPr>
        <w:rPr>
          <w:rFonts w:ascii="Cambria" w:hAnsi="Cambria"/>
          <w:b/>
          <w:sz w:val="20"/>
          <w:szCs w:val="20"/>
        </w:rPr>
      </w:pPr>
      <w:r w:rsidRPr="003C70C1">
        <w:rPr>
          <w:rFonts w:ascii="Cambria" w:hAnsi="Cambria"/>
          <w:b/>
          <w:sz w:val="20"/>
          <w:szCs w:val="20"/>
          <w:u w:val="single"/>
        </w:rPr>
        <w:t>SUPPORTING SCRIPTURE</w:t>
      </w:r>
    </w:p>
    <w:p w14:paraId="6FB857E1" w14:textId="77777777" w:rsidR="00E35869" w:rsidRPr="003C70C1" w:rsidRDefault="00E35869" w:rsidP="00E35869">
      <w:pPr>
        <w:rPr>
          <w:rFonts w:ascii="Cambria" w:hAnsi="Cambria"/>
          <w:b/>
          <w:sz w:val="20"/>
          <w:szCs w:val="20"/>
        </w:rPr>
      </w:pPr>
    </w:p>
    <w:p w14:paraId="50131F96" w14:textId="6EDF6815" w:rsidR="002C0BFA" w:rsidRPr="003C70C1" w:rsidRDefault="002C0BFA" w:rsidP="002C0BFA">
      <w:pPr>
        <w:pStyle w:val="ListParagraph"/>
        <w:numPr>
          <w:ilvl w:val="0"/>
          <w:numId w:val="1"/>
        </w:numPr>
        <w:rPr>
          <w:rFonts w:ascii="Cambria" w:hAnsi="Cambria"/>
          <w:sz w:val="20"/>
          <w:szCs w:val="20"/>
        </w:rPr>
      </w:pPr>
      <w:r w:rsidRPr="003C70C1">
        <w:rPr>
          <w:rFonts w:ascii="Cambria" w:hAnsi="Cambria"/>
          <w:b/>
          <w:bCs/>
          <w:sz w:val="20"/>
          <w:szCs w:val="20"/>
        </w:rPr>
        <w:t>1 John 2:1; Heb. 9:24-26; 1 Cor. 10:13; Heb. 2:18</w:t>
      </w:r>
    </w:p>
    <w:p w14:paraId="0AEB9AC0" w14:textId="7F0EBF49" w:rsidR="00B875B0" w:rsidRPr="00B875B0" w:rsidRDefault="002C0BFA" w:rsidP="00B875B0">
      <w:pPr>
        <w:pStyle w:val="ListParagraph"/>
        <w:numPr>
          <w:ilvl w:val="0"/>
          <w:numId w:val="1"/>
        </w:numPr>
        <w:rPr>
          <w:rFonts w:ascii="Cambria" w:hAnsi="Cambria"/>
          <w:sz w:val="20"/>
          <w:szCs w:val="20"/>
        </w:rPr>
      </w:pPr>
      <w:r w:rsidRPr="003C70C1">
        <w:rPr>
          <w:rFonts w:ascii="Cambria" w:hAnsi="Cambria"/>
          <w:b/>
          <w:bCs/>
          <w:sz w:val="20"/>
          <w:szCs w:val="20"/>
        </w:rPr>
        <w:t>Rom. 10:9; 1 Tim. 3:16; 1 John 2:23; 1 John 4:15</w:t>
      </w:r>
      <w:r w:rsidR="0002733C" w:rsidRPr="003C70C1">
        <w:rPr>
          <w:rFonts w:ascii="Cambria" w:hAnsi="Cambria"/>
          <w:b/>
          <w:bCs/>
          <w:sz w:val="20"/>
          <w:szCs w:val="20"/>
        </w:rPr>
        <w:t>; 2 Cor. 9:13; Heb. 10:23</w:t>
      </w:r>
    </w:p>
    <w:sectPr w:rsidR="00B875B0" w:rsidRPr="00B875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62B3" w14:textId="77777777" w:rsidR="00E538FB" w:rsidRDefault="00E538FB" w:rsidP="00E538FB">
      <w:r>
        <w:separator/>
      </w:r>
    </w:p>
  </w:endnote>
  <w:endnote w:type="continuationSeparator" w:id="0">
    <w:p w14:paraId="24A7DE08" w14:textId="77777777" w:rsidR="00E538FB" w:rsidRDefault="00E538FB" w:rsidP="00E5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CDE3" w14:textId="77777777" w:rsidR="00E538FB" w:rsidRDefault="00E538FB" w:rsidP="00E538FB">
      <w:r>
        <w:separator/>
      </w:r>
    </w:p>
  </w:footnote>
  <w:footnote w:type="continuationSeparator" w:id="0">
    <w:p w14:paraId="7E170564" w14:textId="77777777" w:rsidR="00E538FB" w:rsidRDefault="00E538FB" w:rsidP="00E5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014"/>
    <w:multiLevelType w:val="hybridMultilevel"/>
    <w:tmpl w:val="49B07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3138"/>
    <w:multiLevelType w:val="hybridMultilevel"/>
    <w:tmpl w:val="CEFA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C21DD"/>
    <w:multiLevelType w:val="hybridMultilevel"/>
    <w:tmpl w:val="BE066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4E35"/>
    <w:multiLevelType w:val="hybridMultilevel"/>
    <w:tmpl w:val="9158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431C4"/>
    <w:multiLevelType w:val="hybridMultilevel"/>
    <w:tmpl w:val="18D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8759C"/>
    <w:multiLevelType w:val="hybridMultilevel"/>
    <w:tmpl w:val="ADE2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245F2"/>
    <w:multiLevelType w:val="hybridMultilevel"/>
    <w:tmpl w:val="4B8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033916">
    <w:abstractNumId w:val="2"/>
  </w:num>
  <w:num w:numId="2" w16cid:durableId="718284358">
    <w:abstractNumId w:val="3"/>
  </w:num>
  <w:num w:numId="3" w16cid:durableId="1144615592">
    <w:abstractNumId w:val="7"/>
  </w:num>
  <w:num w:numId="4" w16cid:durableId="179315663">
    <w:abstractNumId w:val="0"/>
  </w:num>
  <w:num w:numId="5" w16cid:durableId="404449424">
    <w:abstractNumId w:val="5"/>
  </w:num>
  <w:num w:numId="6" w16cid:durableId="926380334">
    <w:abstractNumId w:val="6"/>
  </w:num>
  <w:num w:numId="7" w16cid:durableId="1580821831">
    <w:abstractNumId w:val="1"/>
  </w:num>
  <w:num w:numId="8" w16cid:durableId="924534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A"/>
    <w:rsid w:val="0002733C"/>
    <w:rsid w:val="000E334C"/>
    <w:rsid w:val="000F2146"/>
    <w:rsid w:val="002C0BFA"/>
    <w:rsid w:val="00323E2C"/>
    <w:rsid w:val="003C70C1"/>
    <w:rsid w:val="00531A75"/>
    <w:rsid w:val="006252B2"/>
    <w:rsid w:val="00672810"/>
    <w:rsid w:val="00846731"/>
    <w:rsid w:val="009662E4"/>
    <w:rsid w:val="00993959"/>
    <w:rsid w:val="00B868CB"/>
    <w:rsid w:val="00B875B0"/>
    <w:rsid w:val="00C95D7A"/>
    <w:rsid w:val="00D867B0"/>
    <w:rsid w:val="00E35869"/>
    <w:rsid w:val="00E538FB"/>
    <w:rsid w:val="00E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FC4DC"/>
  <w15:chartTrackingRefBased/>
  <w15:docId w15:val="{D6F24C27-9269-2946-84A4-3DA14604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21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11</cp:revision>
  <dcterms:created xsi:type="dcterms:W3CDTF">2023-09-08T14:56:00Z</dcterms:created>
  <dcterms:modified xsi:type="dcterms:W3CDTF">2023-09-09T14:34:00Z</dcterms:modified>
</cp:coreProperties>
</file>